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9" w:type="dxa"/>
        <w:tblLook w:val="04A0" w:firstRow="1" w:lastRow="0" w:firstColumn="1" w:lastColumn="0" w:noHBand="0" w:noVBand="1"/>
      </w:tblPr>
      <w:tblGrid>
        <w:gridCol w:w="1008"/>
        <w:gridCol w:w="7290"/>
        <w:gridCol w:w="1281"/>
      </w:tblGrid>
      <w:tr w:rsidR="00930706" w:rsidRPr="009909B6" w14:paraId="6998742E" w14:textId="69DDE8F2" w:rsidTr="00F44DDE">
        <w:tc>
          <w:tcPr>
            <w:tcW w:w="9579" w:type="dxa"/>
            <w:gridSpan w:val="3"/>
            <w:shd w:val="clear" w:color="auto" w:fill="auto"/>
          </w:tcPr>
          <w:p w14:paraId="013E81C8" w14:textId="6B236549" w:rsidR="00930706" w:rsidRDefault="00930706" w:rsidP="00AA5E9A">
            <w:pPr>
              <w:spacing w:after="240"/>
              <w:jc w:val="center"/>
              <w:rPr>
                <w:rFonts w:ascii="Times New Roman" w:hAnsi="Times New Roman"/>
                <w:sz w:val="36"/>
                <w:szCs w:val="36"/>
              </w:rPr>
            </w:pPr>
            <w:r w:rsidRPr="009909B6">
              <w:rPr>
                <w:rFonts w:ascii="Times New Roman" w:hAnsi="Times New Roman"/>
                <w:sz w:val="36"/>
                <w:szCs w:val="36"/>
              </w:rPr>
              <w:t>State Leadership Conference Competitions</w:t>
            </w:r>
          </w:p>
        </w:tc>
      </w:tr>
      <w:tr w:rsidR="00930706" w:rsidRPr="009909B6" w14:paraId="3C898FC9" w14:textId="577437AB" w:rsidTr="0018676C">
        <w:tc>
          <w:tcPr>
            <w:tcW w:w="9579" w:type="dxa"/>
            <w:gridSpan w:val="3"/>
            <w:shd w:val="clear" w:color="auto" w:fill="auto"/>
          </w:tcPr>
          <w:p w14:paraId="2088787C" w14:textId="7806BDF0" w:rsidR="00930706" w:rsidRPr="009909B6" w:rsidRDefault="00930706" w:rsidP="00930706">
            <w:pPr>
              <w:jc w:val="right"/>
              <w:rPr>
                <w:rFonts w:ascii="Times New Roman" w:hAnsi="Times New Roman"/>
              </w:rPr>
            </w:pPr>
          </w:p>
        </w:tc>
      </w:tr>
      <w:tr w:rsidR="00CC6F0F" w:rsidRPr="009909B6" w14:paraId="3C84197F" w14:textId="1DFC6DF0" w:rsidTr="005700BA">
        <w:tc>
          <w:tcPr>
            <w:tcW w:w="1008" w:type="dxa"/>
            <w:shd w:val="clear" w:color="auto" w:fill="auto"/>
          </w:tcPr>
          <w:p w14:paraId="045DE724" w14:textId="3D502AFE"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217910BE" w14:textId="77777777" w:rsidR="00CC6F0F" w:rsidRPr="009909B6" w:rsidRDefault="00CC6F0F" w:rsidP="00AA5E9A">
            <w:pPr>
              <w:spacing w:after="240"/>
              <w:rPr>
                <w:rFonts w:ascii="Times New Roman" w:hAnsi="Times New Roman"/>
              </w:rPr>
            </w:pPr>
            <w:r w:rsidRPr="009909B6">
              <w:rPr>
                <w:rFonts w:ascii="Times New Roman" w:hAnsi="Times New Roman"/>
              </w:rPr>
              <w:t xml:space="preserve">Brain Bowl Criminal Justice- is intended to stimulate and motivate students to participate in teams to test their knowledge on various topics and situations in public service education programs from Criminal Justice 1, FPSA, and Parliamentary Procedures. </w:t>
            </w:r>
          </w:p>
        </w:tc>
        <w:tc>
          <w:tcPr>
            <w:tcW w:w="1281" w:type="dxa"/>
            <w:vAlign w:val="center"/>
          </w:tcPr>
          <w:p w14:paraId="78124FF3" w14:textId="253C491B" w:rsidR="00CC6F0F" w:rsidRPr="009909B6" w:rsidRDefault="00CC6F0F" w:rsidP="005700BA">
            <w:pPr>
              <w:spacing w:after="240"/>
              <w:jc w:val="center"/>
              <w:rPr>
                <w:rFonts w:ascii="Times New Roman" w:hAnsi="Times New Roman"/>
              </w:rPr>
            </w:pPr>
          </w:p>
        </w:tc>
      </w:tr>
      <w:tr w:rsidR="00CC6F0F" w:rsidRPr="009909B6" w14:paraId="3BE26892" w14:textId="4D6C7EFD" w:rsidTr="005700BA">
        <w:tc>
          <w:tcPr>
            <w:tcW w:w="1008" w:type="dxa"/>
            <w:shd w:val="clear" w:color="auto" w:fill="auto"/>
          </w:tcPr>
          <w:p w14:paraId="32D2FA20" w14:textId="478E1C27"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62D2610F" w14:textId="77777777" w:rsidR="00CC6F0F" w:rsidRPr="009909B6" w:rsidRDefault="00CC6F0F" w:rsidP="00AA5E9A">
            <w:pPr>
              <w:spacing w:after="240"/>
              <w:rPr>
                <w:rFonts w:ascii="Times New Roman" w:hAnsi="Times New Roman"/>
              </w:rPr>
            </w:pPr>
            <w:r w:rsidRPr="009909B6">
              <w:rPr>
                <w:rFonts w:ascii="Times New Roman" w:hAnsi="Times New Roman"/>
              </w:rPr>
              <w:t xml:space="preserve">Brain Bowl Firefighting - is intended to stimulate and motivate students to participate in teams to test their knowledge on various topics and situations in public service education programs from Firefighter 1, FPSA, and Parliamentary Procedures. </w:t>
            </w:r>
          </w:p>
        </w:tc>
        <w:tc>
          <w:tcPr>
            <w:tcW w:w="1281" w:type="dxa"/>
            <w:vAlign w:val="center"/>
          </w:tcPr>
          <w:p w14:paraId="56509EA7" w14:textId="14CD5AB1" w:rsidR="00CC6F0F" w:rsidRPr="009909B6" w:rsidRDefault="00CC6F0F" w:rsidP="005700BA">
            <w:pPr>
              <w:spacing w:after="240"/>
              <w:jc w:val="center"/>
              <w:rPr>
                <w:rFonts w:ascii="Times New Roman" w:hAnsi="Times New Roman"/>
              </w:rPr>
            </w:pPr>
          </w:p>
        </w:tc>
      </w:tr>
      <w:tr w:rsidR="00CC6F0F" w:rsidRPr="009909B6" w14:paraId="0618B200" w14:textId="12C954ED" w:rsidTr="005700BA">
        <w:tc>
          <w:tcPr>
            <w:tcW w:w="1008" w:type="dxa"/>
            <w:shd w:val="clear" w:color="auto" w:fill="auto"/>
          </w:tcPr>
          <w:p w14:paraId="685B2CE3" w14:textId="31DAE1C1"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0CD5EE03" w14:textId="13FD0743" w:rsidR="00CC6F0F" w:rsidRPr="009909B6" w:rsidRDefault="00CC6F0F" w:rsidP="00AA5E9A">
            <w:pPr>
              <w:spacing w:after="240"/>
              <w:rPr>
                <w:rFonts w:ascii="Times New Roman" w:hAnsi="Times New Roman"/>
              </w:rPr>
            </w:pPr>
            <w:r w:rsidRPr="009909B6">
              <w:rPr>
                <w:rFonts w:ascii="Times New Roman" w:hAnsi="Times New Roman"/>
              </w:rPr>
              <w:t xml:space="preserve">Brain Bowl Teacher - is intended to stimulate and motivate students to participate in teams to test their knowledge on various topics and situations in public service education programs from Teacher Assistant, FPSA, and Parliamentary Procedures. </w:t>
            </w:r>
          </w:p>
        </w:tc>
        <w:tc>
          <w:tcPr>
            <w:tcW w:w="1281" w:type="dxa"/>
            <w:vAlign w:val="center"/>
          </w:tcPr>
          <w:p w14:paraId="50CBBC66" w14:textId="251CEF86" w:rsidR="00CC6F0F" w:rsidRPr="009909B6" w:rsidRDefault="00CC6F0F" w:rsidP="005700BA">
            <w:pPr>
              <w:spacing w:after="240"/>
              <w:jc w:val="center"/>
              <w:rPr>
                <w:rFonts w:ascii="Times New Roman" w:hAnsi="Times New Roman"/>
              </w:rPr>
            </w:pPr>
          </w:p>
        </w:tc>
      </w:tr>
      <w:tr w:rsidR="00CC6F0F" w:rsidRPr="009909B6" w14:paraId="3C1FADAA" w14:textId="37232FB4" w:rsidTr="005700BA">
        <w:tc>
          <w:tcPr>
            <w:tcW w:w="1008" w:type="dxa"/>
            <w:shd w:val="clear" w:color="auto" w:fill="auto"/>
          </w:tcPr>
          <w:p w14:paraId="01085B45" w14:textId="77777777"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5F32DA02" w14:textId="77777777" w:rsidR="00CC6F0F" w:rsidRDefault="00CC6F0F" w:rsidP="003E5E4D">
            <w:pPr>
              <w:rPr>
                <w:rFonts w:ascii="Times New Roman" w:hAnsi="Times New Roman"/>
              </w:rPr>
            </w:pPr>
            <w:r>
              <w:rPr>
                <w:rFonts w:ascii="Times New Roman" w:hAnsi="Times New Roman"/>
              </w:rPr>
              <w:t xml:space="preserve">Chapter Display - </w:t>
            </w:r>
            <w:r w:rsidRPr="00763E57">
              <w:rPr>
                <w:rFonts w:ascii="Times New Roman" w:hAnsi="Times New Roman"/>
              </w:rPr>
              <w:t>To encourage Public Service students to improve their ability to</w:t>
            </w:r>
            <w:r>
              <w:rPr>
                <w:rFonts w:ascii="Times New Roman" w:hAnsi="Times New Roman"/>
              </w:rPr>
              <w:t xml:space="preserve"> showcase their program at their school to include program of study, awards, school spirit and </w:t>
            </w:r>
            <w:r w:rsidRPr="00763E57">
              <w:rPr>
                <w:rFonts w:ascii="Times New Roman" w:hAnsi="Times New Roman"/>
              </w:rPr>
              <w:t>express and communicate this interpretation with a creative visual display.</w:t>
            </w:r>
            <w:r>
              <w:rPr>
                <w:rFonts w:ascii="Times New Roman" w:hAnsi="Times New Roman"/>
              </w:rPr>
              <w:t xml:space="preserve"> The event will be during the first day at the college and career fair.</w:t>
            </w:r>
          </w:p>
          <w:p w14:paraId="38A20ED4" w14:textId="3ADD848D" w:rsidR="00CC6F0F" w:rsidRPr="009909B6" w:rsidRDefault="00CC6F0F" w:rsidP="003E5E4D">
            <w:pPr>
              <w:rPr>
                <w:rFonts w:ascii="Times New Roman" w:hAnsi="Times New Roman"/>
              </w:rPr>
            </w:pPr>
          </w:p>
        </w:tc>
        <w:tc>
          <w:tcPr>
            <w:tcW w:w="1281" w:type="dxa"/>
            <w:vAlign w:val="center"/>
          </w:tcPr>
          <w:p w14:paraId="5BE9D7C4" w14:textId="621DBC7F" w:rsidR="00CC6F0F" w:rsidRDefault="00CC6F0F" w:rsidP="005700BA">
            <w:pPr>
              <w:jc w:val="center"/>
              <w:rPr>
                <w:rFonts w:ascii="Times New Roman" w:hAnsi="Times New Roman"/>
              </w:rPr>
            </w:pPr>
          </w:p>
        </w:tc>
      </w:tr>
      <w:tr w:rsidR="00CC6F0F" w:rsidRPr="009909B6" w14:paraId="5FCCCE86" w14:textId="67B55B9E" w:rsidTr="005700BA">
        <w:tc>
          <w:tcPr>
            <w:tcW w:w="1008" w:type="dxa"/>
            <w:shd w:val="clear" w:color="auto" w:fill="auto"/>
          </w:tcPr>
          <w:p w14:paraId="526F37B9" w14:textId="35137DEF"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0FB9A3C7" w14:textId="6B0A9828" w:rsidR="00CC6F0F" w:rsidRPr="009909B6" w:rsidRDefault="00CC6F0F" w:rsidP="00AA5E9A">
            <w:pPr>
              <w:spacing w:after="240"/>
              <w:rPr>
                <w:rFonts w:ascii="Times New Roman" w:hAnsi="Times New Roman"/>
              </w:rPr>
            </w:pPr>
            <w:r w:rsidRPr="009909B6">
              <w:rPr>
                <w:rFonts w:ascii="Times New Roman" w:hAnsi="Times New Roman"/>
              </w:rPr>
              <w:t>Classroom Emergency Kit – students will create a classroom emergency kit that a teacher would use in a school emergency.</w:t>
            </w:r>
          </w:p>
        </w:tc>
        <w:tc>
          <w:tcPr>
            <w:tcW w:w="1281" w:type="dxa"/>
            <w:vAlign w:val="center"/>
          </w:tcPr>
          <w:p w14:paraId="3388A3BA" w14:textId="29D545A8" w:rsidR="00CC6F0F" w:rsidRPr="009909B6" w:rsidRDefault="00CC6F0F" w:rsidP="005700BA">
            <w:pPr>
              <w:spacing w:after="240"/>
              <w:jc w:val="center"/>
              <w:rPr>
                <w:rFonts w:ascii="Times New Roman" w:hAnsi="Times New Roman"/>
              </w:rPr>
            </w:pPr>
          </w:p>
        </w:tc>
      </w:tr>
      <w:tr w:rsidR="00CC6F0F" w:rsidRPr="009909B6" w14:paraId="0A8F0B5E" w14:textId="0F27374B" w:rsidTr="005700BA">
        <w:tc>
          <w:tcPr>
            <w:tcW w:w="1008" w:type="dxa"/>
            <w:shd w:val="clear" w:color="auto" w:fill="auto"/>
          </w:tcPr>
          <w:p w14:paraId="4464AD04" w14:textId="47D304FA"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654E5E93" w14:textId="77777777" w:rsidR="00CC6F0F" w:rsidRPr="009909B6" w:rsidRDefault="00CC6F0F" w:rsidP="00AA5E9A">
            <w:pPr>
              <w:spacing w:after="240"/>
              <w:rPr>
                <w:rFonts w:ascii="Times New Roman" w:hAnsi="Times New Roman"/>
              </w:rPr>
            </w:pPr>
            <w:r w:rsidRPr="009909B6">
              <w:rPr>
                <w:rFonts w:ascii="Times New Roman" w:hAnsi="Times New Roman"/>
              </w:rPr>
              <w:t>Community Service Project - recognize FPSA chapters that develop projects to serve the community and its citizens.</w:t>
            </w:r>
          </w:p>
        </w:tc>
        <w:tc>
          <w:tcPr>
            <w:tcW w:w="1281" w:type="dxa"/>
            <w:vAlign w:val="center"/>
          </w:tcPr>
          <w:p w14:paraId="6E80EFEA" w14:textId="75DDF89F" w:rsidR="00CC6F0F" w:rsidRPr="009909B6" w:rsidRDefault="00CC6F0F" w:rsidP="005700BA">
            <w:pPr>
              <w:spacing w:after="240"/>
              <w:jc w:val="center"/>
              <w:rPr>
                <w:rFonts w:ascii="Times New Roman" w:hAnsi="Times New Roman"/>
              </w:rPr>
            </w:pPr>
          </w:p>
        </w:tc>
      </w:tr>
      <w:tr w:rsidR="00CC6F0F" w:rsidRPr="009909B6" w14:paraId="3AC78E73" w14:textId="650CA94F" w:rsidTr="005700BA">
        <w:tc>
          <w:tcPr>
            <w:tcW w:w="1008" w:type="dxa"/>
            <w:shd w:val="clear" w:color="auto" w:fill="auto"/>
          </w:tcPr>
          <w:p w14:paraId="0592A0F1" w14:textId="0572CBC8"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6534EF27" w14:textId="7A94E855" w:rsidR="00CC6F0F" w:rsidRPr="009909B6" w:rsidRDefault="00CC6F0F" w:rsidP="00AA5E9A">
            <w:pPr>
              <w:spacing w:after="240"/>
              <w:rPr>
                <w:rFonts w:ascii="Times New Roman" w:hAnsi="Times New Roman"/>
              </w:rPr>
            </w:pPr>
            <w:r w:rsidRPr="00575274">
              <w:rPr>
                <w:rFonts w:ascii="Times New Roman" w:hAnsi="Times New Roman"/>
              </w:rPr>
              <w:t>Composite Drawing – To allow the students to experience playing the role of the victim and officer in a crime scene composite drawing scenario.  The student’s memory and verbal skills will be tested.</w:t>
            </w:r>
          </w:p>
        </w:tc>
        <w:tc>
          <w:tcPr>
            <w:tcW w:w="1281" w:type="dxa"/>
            <w:vAlign w:val="center"/>
          </w:tcPr>
          <w:p w14:paraId="31C8202E" w14:textId="5F97ED9C" w:rsidR="00CC6F0F" w:rsidRPr="00575274" w:rsidRDefault="00CC6F0F" w:rsidP="005700BA">
            <w:pPr>
              <w:spacing w:after="240"/>
              <w:jc w:val="center"/>
              <w:rPr>
                <w:rFonts w:ascii="Times New Roman" w:hAnsi="Times New Roman"/>
              </w:rPr>
            </w:pPr>
          </w:p>
        </w:tc>
      </w:tr>
      <w:tr w:rsidR="00CC6F0F" w:rsidRPr="009909B6" w14:paraId="5E200AF6" w14:textId="2CFBF417" w:rsidTr="005700BA">
        <w:tc>
          <w:tcPr>
            <w:tcW w:w="1008" w:type="dxa"/>
            <w:shd w:val="clear" w:color="auto" w:fill="auto"/>
          </w:tcPr>
          <w:p w14:paraId="2CB3C015" w14:textId="20006CC8"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06DCC28B" w14:textId="28CFF276" w:rsidR="00CC6F0F" w:rsidRPr="009909B6" w:rsidRDefault="00CC6F0F" w:rsidP="00AA5E9A">
            <w:pPr>
              <w:spacing w:after="240"/>
              <w:rPr>
                <w:rFonts w:ascii="Times New Roman" w:hAnsi="Times New Roman"/>
              </w:rPr>
            </w:pPr>
            <w:r w:rsidRPr="009909B6">
              <w:rPr>
                <w:rFonts w:ascii="Times New Roman" w:hAnsi="Times New Roman"/>
              </w:rPr>
              <w:t>CPR - To ensure Public Service students can show safe and effective use of Cardiopulmonary Resuscitation</w:t>
            </w:r>
          </w:p>
        </w:tc>
        <w:tc>
          <w:tcPr>
            <w:tcW w:w="1281" w:type="dxa"/>
            <w:vAlign w:val="center"/>
          </w:tcPr>
          <w:p w14:paraId="58CFE0C2" w14:textId="628371A1" w:rsidR="00CC6F0F" w:rsidRPr="009909B6" w:rsidRDefault="00CC6F0F" w:rsidP="005700BA">
            <w:pPr>
              <w:spacing w:after="240"/>
              <w:jc w:val="center"/>
              <w:rPr>
                <w:rFonts w:ascii="Times New Roman" w:hAnsi="Times New Roman"/>
              </w:rPr>
            </w:pPr>
          </w:p>
        </w:tc>
      </w:tr>
      <w:tr w:rsidR="00CC6F0F" w:rsidRPr="009909B6" w14:paraId="3D70E70E" w14:textId="2FB172CF" w:rsidTr="005700BA">
        <w:tc>
          <w:tcPr>
            <w:tcW w:w="1008" w:type="dxa"/>
            <w:shd w:val="clear" w:color="auto" w:fill="auto"/>
          </w:tcPr>
          <w:p w14:paraId="267BA77D" w14:textId="4B5A062E"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70D52ECA" w14:textId="77777777" w:rsidR="00CC6F0F" w:rsidRPr="009909B6" w:rsidRDefault="00CC6F0F" w:rsidP="00882ECD">
            <w:pPr>
              <w:spacing w:after="240"/>
              <w:rPr>
                <w:rFonts w:ascii="Times New Roman" w:hAnsi="Times New Roman"/>
              </w:rPr>
            </w:pPr>
            <w:r w:rsidRPr="009909B6">
              <w:rPr>
                <w:rFonts w:ascii="Times New Roman" w:hAnsi="Times New Roman"/>
              </w:rPr>
              <w:t>C</w:t>
            </w:r>
            <w:r>
              <w:rPr>
                <w:rFonts w:ascii="Times New Roman" w:hAnsi="Times New Roman"/>
              </w:rPr>
              <w:t xml:space="preserve">riminal </w:t>
            </w:r>
            <w:r w:rsidRPr="009909B6">
              <w:rPr>
                <w:rFonts w:ascii="Times New Roman" w:hAnsi="Times New Roman"/>
              </w:rPr>
              <w:t>J</w:t>
            </w:r>
            <w:r>
              <w:rPr>
                <w:rFonts w:ascii="Times New Roman" w:hAnsi="Times New Roman"/>
              </w:rPr>
              <w:t xml:space="preserve">ustice </w:t>
            </w:r>
            <w:r w:rsidRPr="009909B6">
              <w:rPr>
                <w:rFonts w:ascii="Times New Roman" w:hAnsi="Times New Roman"/>
              </w:rPr>
              <w:t>- Exam - To encourage Criminal Justice students to improve their knowledge of their field of study.</w:t>
            </w:r>
          </w:p>
        </w:tc>
        <w:tc>
          <w:tcPr>
            <w:tcW w:w="1281" w:type="dxa"/>
            <w:vAlign w:val="center"/>
          </w:tcPr>
          <w:p w14:paraId="458E3781" w14:textId="67AB2645" w:rsidR="00CC6F0F" w:rsidRPr="009909B6" w:rsidRDefault="00CC6F0F" w:rsidP="005700BA">
            <w:pPr>
              <w:spacing w:after="240"/>
              <w:jc w:val="center"/>
              <w:rPr>
                <w:rFonts w:ascii="Times New Roman" w:hAnsi="Times New Roman"/>
              </w:rPr>
            </w:pPr>
          </w:p>
        </w:tc>
      </w:tr>
      <w:tr w:rsidR="00CC6F0F" w:rsidRPr="009909B6" w14:paraId="5016809F" w14:textId="0281296D" w:rsidTr="005700BA">
        <w:tc>
          <w:tcPr>
            <w:tcW w:w="1008" w:type="dxa"/>
            <w:shd w:val="clear" w:color="auto" w:fill="auto"/>
          </w:tcPr>
          <w:p w14:paraId="19F0C1C3" w14:textId="77777777" w:rsidR="00CC6F0F" w:rsidRDefault="00CC6F0F" w:rsidP="008F775C">
            <w:pPr>
              <w:numPr>
                <w:ilvl w:val="0"/>
                <w:numId w:val="9"/>
              </w:numPr>
              <w:spacing w:after="240"/>
              <w:rPr>
                <w:rFonts w:ascii="Times New Roman" w:hAnsi="Times New Roman"/>
              </w:rPr>
            </w:pPr>
          </w:p>
        </w:tc>
        <w:tc>
          <w:tcPr>
            <w:tcW w:w="7290" w:type="dxa"/>
            <w:shd w:val="clear" w:color="auto" w:fill="auto"/>
          </w:tcPr>
          <w:p w14:paraId="44461814" w14:textId="6A65EAEB" w:rsidR="00CC6F0F" w:rsidRPr="009909B6" w:rsidRDefault="00CC6F0F" w:rsidP="00AA5E9A">
            <w:pPr>
              <w:spacing w:after="240"/>
              <w:rPr>
                <w:rFonts w:ascii="Times New Roman" w:hAnsi="Times New Roman"/>
              </w:rPr>
            </w:pPr>
            <w:r>
              <w:rPr>
                <w:rFonts w:ascii="Times New Roman" w:hAnsi="Times New Roman"/>
              </w:rPr>
              <w:t>Criminal Justice Chapter Video -</w:t>
            </w:r>
            <w:r w:rsidRPr="001D498F">
              <w:rPr>
                <w:rFonts w:ascii="Times New Roman" w:hAnsi="Times New Roman"/>
              </w:rPr>
              <w:t xml:space="preserve">The students will create a marking video that showcases their program and displays school and community </w:t>
            </w:r>
            <w:r w:rsidRPr="001D498F">
              <w:rPr>
                <w:rFonts w:ascii="Times New Roman" w:hAnsi="Times New Roman"/>
              </w:rPr>
              <w:lastRenderedPageBreak/>
              <w:t>involvement.</w:t>
            </w:r>
          </w:p>
        </w:tc>
        <w:tc>
          <w:tcPr>
            <w:tcW w:w="1281" w:type="dxa"/>
            <w:vAlign w:val="center"/>
          </w:tcPr>
          <w:p w14:paraId="301EF964" w14:textId="35B1A0FD" w:rsidR="00CC6F0F" w:rsidRDefault="00CC6F0F" w:rsidP="005700BA">
            <w:pPr>
              <w:spacing w:after="240"/>
              <w:jc w:val="center"/>
              <w:rPr>
                <w:rFonts w:ascii="Times New Roman" w:hAnsi="Times New Roman"/>
              </w:rPr>
            </w:pPr>
          </w:p>
        </w:tc>
      </w:tr>
      <w:tr w:rsidR="00CC6F0F" w:rsidRPr="009909B6" w14:paraId="1C09E6C0" w14:textId="03E580E4" w:rsidTr="005700BA">
        <w:tc>
          <w:tcPr>
            <w:tcW w:w="1008" w:type="dxa"/>
            <w:shd w:val="clear" w:color="auto" w:fill="auto"/>
          </w:tcPr>
          <w:p w14:paraId="1DA7BFFC" w14:textId="77777777" w:rsidR="00CC6F0F" w:rsidRDefault="00CC6F0F" w:rsidP="008F775C">
            <w:pPr>
              <w:numPr>
                <w:ilvl w:val="0"/>
                <w:numId w:val="9"/>
              </w:numPr>
              <w:spacing w:after="240"/>
              <w:rPr>
                <w:rFonts w:ascii="Times New Roman" w:hAnsi="Times New Roman"/>
              </w:rPr>
            </w:pPr>
          </w:p>
        </w:tc>
        <w:tc>
          <w:tcPr>
            <w:tcW w:w="7290" w:type="dxa"/>
            <w:shd w:val="clear" w:color="auto" w:fill="auto"/>
          </w:tcPr>
          <w:p w14:paraId="477CDBD2" w14:textId="38B43190" w:rsidR="00CC6F0F" w:rsidRDefault="00CC6F0F" w:rsidP="00D06C3E">
            <w:pPr>
              <w:spacing w:after="240"/>
              <w:rPr>
                <w:rFonts w:ascii="Times New Roman" w:hAnsi="Times New Roman"/>
              </w:rPr>
            </w:pPr>
            <w:r>
              <w:rPr>
                <w:rFonts w:ascii="Times New Roman" w:hAnsi="Times New Roman"/>
              </w:rPr>
              <w:t xml:space="preserve">Criminal Justice </w:t>
            </w:r>
            <w:r w:rsidRPr="009909B6">
              <w:rPr>
                <w:rFonts w:ascii="Times New Roman" w:hAnsi="Times New Roman"/>
              </w:rPr>
              <w:t>Obstacle Course - To encourage public service students to develop physical coordination and endurance by participation in a fitness obstacle course which simulates physical tasks that a law enforcement officer might encounter in emergencies.</w:t>
            </w:r>
          </w:p>
        </w:tc>
        <w:tc>
          <w:tcPr>
            <w:tcW w:w="1281" w:type="dxa"/>
            <w:vAlign w:val="center"/>
          </w:tcPr>
          <w:p w14:paraId="168E5684" w14:textId="7A79ED09" w:rsidR="00CC6F0F" w:rsidRDefault="00CC6F0F" w:rsidP="005700BA">
            <w:pPr>
              <w:spacing w:after="240"/>
              <w:jc w:val="center"/>
              <w:rPr>
                <w:rFonts w:ascii="Times New Roman" w:hAnsi="Times New Roman"/>
              </w:rPr>
            </w:pPr>
          </w:p>
        </w:tc>
      </w:tr>
      <w:tr w:rsidR="00CC6F0F" w:rsidRPr="009909B6" w14:paraId="5B781380" w14:textId="0BEB6E1D" w:rsidTr="005700BA">
        <w:tc>
          <w:tcPr>
            <w:tcW w:w="1008" w:type="dxa"/>
            <w:shd w:val="clear" w:color="auto" w:fill="auto"/>
          </w:tcPr>
          <w:p w14:paraId="47094198" w14:textId="77777777" w:rsidR="00CC6F0F" w:rsidRDefault="00CC6F0F" w:rsidP="008F775C">
            <w:pPr>
              <w:numPr>
                <w:ilvl w:val="0"/>
                <w:numId w:val="9"/>
              </w:numPr>
              <w:spacing w:after="240"/>
              <w:rPr>
                <w:rFonts w:ascii="Times New Roman" w:hAnsi="Times New Roman"/>
              </w:rPr>
            </w:pPr>
          </w:p>
        </w:tc>
        <w:tc>
          <w:tcPr>
            <w:tcW w:w="7290" w:type="dxa"/>
            <w:shd w:val="clear" w:color="auto" w:fill="auto"/>
          </w:tcPr>
          <w:p w14:paraId="49264028" w14:textId="56ADFA2E" w:rsidR="00CC6F0F" w:rsidRPr="009909B6" w:rsidRDefault="00CC6F0F" w:rsidP="00D06C3E">
            <w:pPr>
              <w:spacing w:after="240"/>
              <w:rPr>
                <w:rFonts w:ascii="Times New Roman" w:hAnsi="Times New Roman"/>
              </w:rPr>
            </w:pPr>
            <w:r>
              <w:rPr>
                <w:rFonts w:ascii="Times New Roman" w:hAnsi="Times New Roman"/>
              </w:rPr>
              <w:t xml:space="preserve">Crime Scene Diagram - </w:t>
            </w:r>
            <w:r w:rsidRPr="004829AA">
              <w:rPr>
                <w:rFonts w:ascii="Times New Roman" w:hAnsi="Times New Roman"/>
              </w:rPr>
              <w:t>The crime scene drawing competition will test the abilities of the student to create a to scale diagram by hand along with their ability to read a rough sketch and interpret measurements and angles.</w:t>
            </w:r>
          </w:p>
        </w:tc>
        <w:tc>
          <w:tcPr>
            <w:tcW w:w="1281" w:type="dxa"/>
            <w:vAlign w:val="center"/>
          </w:tcPr>
          <w:p w14:paraId="61EC0FDF" w14:textId="32877E63" w:rsidR="00CC6F0F" w:rsidRDefault="00CC6F0F" w:rsidP="005700BA">
            <w:pPr>
              <w:spacing w:after="240"/>
              <w:jc w:val="center"/>
              <w:rPr>
                <w:rFonts w:ascii="Times New Roman" w:hAnsi="Times New Roman"/>
              </w:rPr>
            </w:pPr>
          </w:p>
        </w:tc>
      </w:tr>
      <w:tr w:rsidR="00CC6F0F" w:rsidRPr="009909B6" w14:paraId="0D26211C" w14:textId="4FFA932B" w:rsidTr="005700BA">
        <w:tc>
          <w:tcPr>
            <w:tcW w:w="1008" w:type="dxa"/>
            <w:shd w:val="clear" w:color="auto" w:fill="auto"/>
          </w:tcPr>
          <w:p w14:paraId="5F6BA709" w14:textId="77777777" w:rsidR="00CC6F0F" w:rsidRDefault="00CC6F0F" w:rsidP="008F775C">
            <w:pPr>
              <w:numPr>
                <w:ilvl w:val="0"/>
                <w:numId w:val="9"/>
              </w:numPr>
              <w:spacing w:after="240"/>
              <w:rPr>
                <w:rFonts w:ascii="Times New Roman" w:hAnsi="Times New Roman"/>
              </w:rPr>
            </w:pPr>
          </w:p>
        </w:tc>
        <w:tc>
          <w:tcPr>
            <w:tcW w:w="7290" w:type="dxa"/>
            <w:shd w:val="clear" w:color="auto" w:fill="auto"/>
          </w:tcPr>
          <w:p w14:paraId="3FF3F5B6" w14:textId="1A710317" w:rsidR="00CC6F0F" w:rsidRDefault="00CC6F0F" w:rsidP="00D06C3E">
            <w:pPr>
              <w:spacing w:after="240"/>
              <w:rPr>
                <w:rFonts w:ascii="Times New Roman" w:hAnsi="Times New Roman"/>
              </w:rPr>
            </w:pPr>
            <w:r w:rsidRPr="005B7D09">
              <w:rPr>
                <w:rFonts w:ascii="Times New Roman" w:hAnsi="Times New Roman"/>
              </w:rPr>
              <w:t>Crime Scene Drawing – The crime scene drawing competition will test the digital design abilities of the student along with their ability to read a rough sketch and interpret measurements and angles.</w:t>
            </w:r>
          </w:p>
        </w:tc>
        <w:tc>
          <w:tcPr>
            <w:tcW w:w="1281" w:type="dxa"/>
            <w:vAlign w:val="center"/>
          </w:tcPr>
          <w:p w14:paraId="5AECCB69" w14:textId="13086938" w:rsidR="00CC6F0F" w:rsidRPr="005B7D09" w:rsidRDefault="00CC6F0F" w:rsidP="005700BA">
            <w:pPr>
              <w:spacing w:after="240"/>
              <w:jc w:val="center"/>
              <w:rPr>
                <w:rFonts w:ascii="Times New Roman" w:hAnsi="Times New Roman"/>
              </w:rPr>
            </w:pPr>
          </w:p>
        </w:tc>
      </w:tr>
      <w:tr w:rsidR="00CC6F0F" w:rsidRPr="009909B6" w14:paraId="02A49C1A" w14:textId="71BF3B6C" w:rsidTr="005700BA">
        <w:tc>
          <w:tcPr>
            <w:tcW w:w="1008" w:type="dxa"/>
            <w:shd w:val="clear" w:color="auto" w:fill="auto"/>
          </w:tcPr>
          <w:p w14:paraId="08460E44" w14:textId="57ABDE2A"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029E014D" w14:textId="10DBC4E5" w:rsidR="00CC6F0F" w:rsidRPr="009909B6" w:rsidRDefault="00CC6F0F" w:rsidP="00D06C3E">
            <w:pPr>
              <w:spacing w:after="240"/>
              <w:rPr>
                <w:rFonts w:ascii="Times New Roman" w:hAnsi="Times New Roman"/>
              </w:rPr>
            </w:pPr>
            <w:r w:rsidRPr="00683E16">
              <w:rPr>
                <w:rFonts w:ascii="Times New Roman" w:hAnsi="Times New Roman"/>
                <w:highlight w:val="yellow"/>
              </w:rPr>
              <w:t>Criminal Response - To encourage criminal justice students to improve their problem-solving, decision-making, oral, and written communication skills in a criminal investigation.</w:t>
            </w:r>
          </w:p>
        </w:tc>
        <w:tc>
          <w:tcPr>
            <w:tcW w:w="1281" w:type="dxa"/>
            <w:vAlign w:val="center"/>
          </w:tcPr>
          <w:p w14:paraId="5057A0E9" w14:textId="44B9473C" w:rsidR="00CC6F0F" w:rsidRPr="009909B6" w:rsidRDefault="00CC6F0F" w:rsidP="005700BA">
            <w:pPr>
              <w:spacing w:after="240"/>
              <w:jc w:val="center"/>
              <w:rPr>
                <w:rFonts w:ascii="Times New Roman" w:hAnsi="Times New Roman"/>
              </w:rPr>
            </w:pPr>
          </w:p>
        </w:tc>
      </w:tr>
      <w:tr w:rsidR="00CC6F0F" w:rsidRPr="009909B6" w14:paraId="78D8469C" w14:textId="1ED12A7B" w:rsidTr="005700BA">
        <w:tc>
          <w:tcPr>
            <w:tcW w:w="1008" w:type="dxa"/>
            <w:shd w:val="clear" w:color="auto" w:fill="auto"/>
          </w:tcPr>
          <w:p w14:paraId="00053C9C" w14:textId="7776C7B9"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63F2E8C2" w14:textId="77777777" w:rsidR="00CC6F0F" w:rsidRPr="009909B6" w:rsidRDefault="00CC6F0F" w:rsidP="00D06C3E">
            <w:pPr>
              <w:spacing w:after="240"/>
              <w:rPr>
                <w:rFonts w:ascii="Times New Roman" w:hAnsi="Times New Roman"/>
              </w:rPr>
            </w:pPr>
            <w:r w:rsidRPr="00683E16">
              <w:rPr>
                <w:rFonts w:ascii="Times New Roman" w:hAnsi="Times New Roman"/>
                <w:highlight w:val="yellow"/>
              </w:rPr>
              <w:t>Defensive Tactics - To encourage criminal justice students to improve their ability in defensive tactics and introduce them to the CJSIS standards of training.</w:t>
            </w:r>
          </w:p>
        </w:tc>
        <w:tc>
          <w:tcPr>
            <w:tcW w:w="1281" w:type="dxa"/>
            <w:vAlign w:val="center"/>
          </w:tcPr>
          <w:p w14:paraId="59577B50" w14:textId="12EEA3FD" w:rsidR="00CC6F0F" w:rsidRPr="009909B6" w:rsidRDefault="00CC6F0F" w:rsidP="005700BA">
            <w:pPr>
              <w:spacing w:after="240"/>
              <w:jc w:val="center"/>
              <w:rPr>
                <w:rFonts w:ascii="Times New Roman" w:hAnsi="Times New Roman"/>
              </w:rPr>
            </w:pPr>
          </w:p>
        </w:tc>
      </w:tr>
      <w:tr w:rsidR="00CC6F0F" w:rsidRPr="009909B6" w14:paraId="5915D931" w14:textId="500A070E" w:rsidTr="005700BA">
        <w:tc>
          <w:tcPr>
            <w:tcW w:w="1008" w:type="dxa"/>
            <w:shd w:val="clear" w:color="auto" w:fill="auto"/>
          </w:tcPr>
          <w:p w14:paraId="43550E28" w14:textId="77777777" w:rsidR="00CC6F0F" w:rsidRDefault="00CC6F0F" w:rsidP="008F775C">
            <w:pPr>
              <w:numPr>
                <w:ilvl w:val="0"/>
                <w:numId w:val="9"/>
              </w:numPr>
              <w:spacing w:after="240"/>
              <w:rPr>
                <w:rFonts w:ascii="Times New Roman" w:hAnsi="Times New Roman"/>
              </w:rPr>
            </w:pPr>
          </w:p>
        </w:tc>
        <w:tc>
          <w:tcPr>
            <w:tcW w:w="7290" w:type="dxa"/>
            <w:shd w:val="clear" w:color="auto" w:fill="auto"/>
          </w:tcPr>
          <w:p w14:paraId="310CF4BE" w14:textId="39D40A4D" w:rsidR="00CC6F0F" w:rsidRPr="009909B6" w:rsidRDefault="00CC6F0F" w:rsidP="00D06C3E">
            <w:pPr>
              <w:spacing w:after="240"/>
              <w:rPr>
                <w:rFonts w:ascii="Times New Roman" w:hAnsi="Times New Roman"/>
              </w:rPr>
            </w:pPr>
            <w:r w:rsidRPr="008A59C3">
              <w:rPr>
                <w:rFonts w:ascii="Times New Roman" w:hAnsi="Times New Roman"/>
              </w:rPr>
              <w:t>Digital Bulletin Board Display – To encourage students to apply the basic skills and knowledge of developing an effective digital bulletin board display.</w:t>
            </w:r>
          </w:p>
        </w:tc>
        <w:tc>
          <w:tcPr>
            <w:tcW w:w="1281" w:type="dxa"/>
            <w:vAlign w:val="center"/>
          </w:tcPr>
          <w:p w14:paraId="2BBD8831" w14:textId="6815D68F" w:rsidR="00CC6F0F" w:rsidRPr="008A59C3" w:rsidRDefault="00CC6F0F" w:rsidP="005700BA">
            <w:pPr>
              <w:spacing w:after="240"/>
              <w:jc w:val="center"/>
              <w:rPr>
                <w:rFonts w:ascii="Times New Roman" w:hAnsi="Times New Roman"/>
              </w:rPr>
            </w:pPr>
          </w:p>
        </w:tc>
      </w:tr>
      <w:tr w:rsidR="00CC6F0F" w:rsidRPr="009909B6" w14:paraId="2F176525" w14:textId="656FC502" w:rsidTr="005700BA">
        <w:tc>
          <w:tcPr>
            <w:tcW w:w="1008" w:type="dxa"/>
            <w:shd w:val="clear" w:color="auto" w:fill="auto"/>
          </w:tcPr>
          <w:p w14:paraId="288773E9" w14:textId="77777777" w:rsidR="00CC6F0F" w:rsidRDefault="00CC6F0F" w:rsidP="008F775C">
            <w:pPr>
              <w:numPr>
                <w:ilvl w:val="0"/>
                <w:numId w:val="9"/>
              </w:numPr>
              <w:spacing w:after="240"/>
              <w:rPr>
                <w:rFonts w:ascii="Times New Roman" w:hAnsi="Times New Roman"/>
              </w:rPr>
            </w:pPr>
          </w:p>
        </w:tc>
        <w:tc>
          <w:tcPr>
            <w:tcW w:w="7290" w:type="dxa"/>
            <w:shd w:val="clear" w:color="auto" w:fill="auto"/>
          </w:tcPr>
          <w:p w14:paraId="6F767946" w14:textId="4B7264E3" w:rsidR="00CC6F0F" w:rsidRPr="009909B6" w:rsidRDefault="00CC6F0F" w:rsidP="00D06C3E">
            <w:pPr>
              <w:spacing w:after="240"/>
              <w:rPr>
                <w:rFonts w:ascii="Times New Roman" w:hAnsi="Times New Roman"/>
              </w:rPr>
            </w:pPr>
            <w:r w:rsidRPr="00CE51B0">
              <w:rPr>
                <w:rFonts w:ascii="Times New Roman" w:hAnsi="Times New Roman"/>
              </w:rPr>
              <w:t>Digital Marketing Poster Display – To encourage Public Service students to develop a digital marketing poster to market the whole Florida Public Service Association to other programs.</w:t>
            </w:r>
          </w:p>
        </w:tc>
        <w:tc>
          <w:tcPr>
            <w:tcW w:w="1281" w:type="dxa"/>
            <w:vAlign w:val="center"/>
          </w:tcPr>
          <w:p w14:paraId="0BE5B9BE" w14:textId="28D507E3" w:rsidR="00CC6F0F" w:rsidRPr="00CE51B0" w:rsidRDefault="00CC6F0F" w:rsidP="005700BA">
            <w:pPr>
              <w:spacing w:after="240"/>
              <w:jc w:val="center"/>
              <w:rPr>
                <w:rFonts w:ascii="Times New Roman" w:hAnsi="Times New Roman"/>
              </w:rPr>
            </w:pPr>
          </w:p>
        </w:tc>
      </w:tr>
      <w:tr w:rsidR="00CC6F0F" w:rsidRPr="009909B6" w14:paraId="0EDDF529" w14:textId="013B2F51" w:rsidTr="005700BA">
        <w:tc>
          <w:tcPr>
            <w:tcW w:w="1008" w:type="dxa"/>
            <w:shd w:val="clear" w:color="auto" w:fill="auto"/>
          </w:tcPr>
          <w:p w14:paraId="468E10C8" w14:textId="77777777" w:rsidR="00CC6F0F" w:rsidRDefault="00CC6F0F" w:rsidP="008F775C">
            <w:pPr>
              <w:numPr>
                <w:ilvl w:val="0"/>
                <w:numId w:val="9"/>
              </w:numPr>
              <w:spacing w:after="240"/>
              <w:rPr>
                <w:rFonts w:ascii="Times New Roman" w:hAnsi="Times New Roman"/>
              </w:rPr>
            </w:pPr>
          </w:p>
        </w:tc>
        <w:tc>
          <w:tcPr>
            <w:tcW w:w="7290" w:type="dxa"/>
            <w:shd w:val="clear" w:color="auto" w:fill="auto"/>
          </w:tcPr>
          <w:p w14:paraId="5326B441" w14:textId="2140027C" w:rsidR="00CC6F0F" w:rsidRPr="009909B6" w:rsidRDefault="00CC6F0F" w:rsidP="00D06C3E">
            <w:pPr>
              <w:spacing w:after="240"/>
              <w:rPr>
                <w:rFonts w:ascii="Times New Roman" w:hAnsi="Times New Roman"/>
              </w:rPr>
            </w:pPr>
            <w:r w:rsidRPr="00CE51B0">
              <w:rPr>
                <w:rFonts w:ascii="Times New Roman" w:hAnsi="Times New Roman"/>
              </w:rPr>
              <w:t>Digital Poster Display – To encourage Public Service students to improve their ability to analyze and interpret Public Service issues and express and communicate this interpretation with a creative digital visual display.</w:t>
            </w:r>
          </w:p>
        </w:tc>
        <w:tc>
          <w:tcPr>
            <w:tcW w:w="1281" w:type="dxa"/>
            <w:vAlign w:val="center"/>
          </w:tcPr>
          <w:p w14:paraId="5692E8C7" w14:textId="0F9C6470" w:rsidR="00CC6F0F" w:rsidRPr="00CE51B0" w:rsidRDefault="00CC6F0F" w:rsidP="005700BA">
            <w:pPr>
              <w:spacing w:after="240"/>
              <w:jc w:val="center"/>
              <w:rPr>
                <w:rFonts w:ascii="Times New Roman" w:hAnsi="Times New Roman"/>
              </w:rPr>
            </w:pPr>
          </w:p>
        </w:tc>
      </w:tr>
      <w:tr w:rsidR="00CC6F0F" w:rsidRPr="009909B6" w14:paraId="1992A931" w14:textId="3B6C5E49" w:rsidTr="005700BA">
        <w:tc>
          <w:tcPr>
            <w:tcW w:w="1008" w:type="dxa"/>
            <w:shd w:val="clear" w:color="auto" w:fill="auto"/>
          </w:tcPr>
          <w:p w14:paraId="67301BF8" w14:textId="77777777" w:rsidR="00CC6F0F" w:rsidRDefault="00CC6F0F" w:rsidP="008F775C">
            <w:pPr>
              <w:numPr>
                <w:ilvl w:val="0"/>
                <w:numId w:val="9"/>
              </w:numPr>
              <w:spacing w:after="240"/>
              <w:rPr>
                <w:rFonts w:ascii="Times New Roman" w:hAnsi="Times New Roman"/>
              </w:rPr>
            </w:pPr>
          </w:p>
        </w:tc>
        <w:tc>
          <w:tcPr>
            <w:tcW w:w="7290" w:type="dxa"/>
            <w:shd w:val="clear" w:color="auto" w:fill="auto"/>
          </w:tcPr>
          <w:p w14:paraId="3BADE764" w14:textId="6B5EFAC5" w:rsidR="00CC6F0F" w:rsidRPr="009909B6" w:rsidRDefault="00CC6F0F" w:rsidP="00D06C3E">
            <w:pPr>
              <w:spacing w:after="240"/>
              <w:rPr>
                <w:rFonts w:ascii="Times New Roman" w:hAnsi="Times New Roman"/>
              </w:rPr>
            </w:pPr>
            <w:r w:rsidRPr="00683E16">
              <w:rPr>
                <w:rFonts w:ascii="Times New Roman" w:hAnsi="Times New Roman"/>
                <w:highlight w:val="yellow"/>
              </w:rPr>
              <w:t>DUI Traffic Stop – To encourage criminal justice students to improve their ability to conduct a proper DUI traffic stop, while recognizing officer safety, at the same time handling a DUI suspect with the utmost care and concern for the suspect’s safety as well. This also promotes good interpersonal skills (human relations skills).</w:t>
            </w:r>
          </w:p>
        </w:tc>
        <w:tc>
          <w:tcPr>
            <w:tcW w:w="1281" w:type="dxa"/>
            <w:vAlign w:val="center"/>
          </w:tcPr>
          <w:p w14:paraId="4769E006" w14:textId="7DC5CF69" w:rsidR="00CC6F0F" w:rsidRPr="00437463" w:rsidRDefault="00CC6F0F" w:rsidP="005700BA">
            <w:pPr>
              <w:spacing w:after="240"/>
              <w:jc w:val="center"/>
              <w:rPr>
                <w:rFonts w:ascii="Times New Roman" w:hAnsi="Times New Roman"/>
              </w:rPr>
            </w:pPr>
          </w:p>
        </w:tc>
      </w:tr>
      <w:tr w:rsidR="00CC6F0F" w:rsidRPr="009909B6" w14:paraId="1E390314" w14:textId="1BDE8132" w:rsidTr="005700BA">
        <w:tc>
          <w:tcPr>
            <w:tcW w:w="1008" w:type="dxa"/>
            <w:shd w:val="clear" w:color="auto" w:fill="auto"/>
          </w:tcPr>
          <w:p w14:paraId="1BBC5772" w14:textId="0F654F69"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23736D68" w14:textId="77777777" w:rsidR="00CC6F0F" w:rsidRPr="009909B6" w:rsidRDefault="00CC6F0F" w:rsidP="00D06C3E">
            <w:pPr>
              <w:spacing w:after="240"/>
              <w:rPr>
                <w:rFonts w:ascii="Times New Roman" w:hAnsi="Times New Roman"/>
              </w:rPr>
            </w:pPr>
            <w:r w:rsidRPr="009909B6">
              <w:rPr>
                <w:rFonts w:ascii="Times New Roman" w:hAnsi="Times New Roman"/>
              </w:rPr>
              <w:t>Emergency Go Kit - creating kit that a classroom teacher would use in a school emergency. The final product will be a completed kit.</w:t>
            </w:r>
          </w:p>
        </w:tc>
        <w:tc>
          <w:tcPr>
            <w:tcW w:w="1281" w:type="dxa"/>
            <w:vAlign w:val="center"/>
          </w:tcPr>
          <w:p w14:paraId="420F275E" w14:textId="28B2EE3A" w:rsidR="00CC6F0F" w:rsidRPr="009909B6" w:rsidRDefault="00CC6F0F" w:rsidP="005700BA">
            <w:pPr>
              <w:spacing w:after="240"/>
              <w:jc w:val="center"/>
              <w:rPr>
                <w:rFonts w:ascii="Times New Roman" w:hAnsi="Times New Roman"/>
              </w:rPr>
            </w:pPr>
          </w:p>
        </w:tc>
      </w:tr>
      <w:tr w:rsidR="00CC6F0F" w:rsidRPr="009909B6" w14:paraId="64070124" w14:textId="657407B7" w:rsidTr="005700BA">
        <w:tc>
          <w:tcPr>
            <w:tcW w:w="1008" w:type="dxa"/>
            <w:shd w:val="clear" w:color="auto" w:fill="auto"/>
          </w:tcPr>
          <w:p w14:paraId="1C19D159" w14:textId="7851DB7F"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258114C8" w14:textId="77777777" w:rsidR="00CC6F0F" w:rsidRPr="009909B6" w:rsidRDefault="00CC6F0F" w:rsidP="00D06C3E">
            <w:pPr>
              <w:spacing w:after="240"/>
              <w:rPr>
                <w:rFonts w:ascii="Times New Roman" w:hAnsi="Times New Roman"/>
              </w:rPr>
            </w:pPr>
            <w:r w:rsidRPr="009909B6">
              <w:rPr>
                <w:rFonts w:ascii="Times New Roman" w:hAnsi="Times New Roman"/>
              </w:rPr>
              <w:t xml:space="preserve">Evidence Packaging - To encourage Criminal Justice students to improve their ability to properly collect, package, and secure items of evidence.  </w:t>
            </w:r>
          </w:p>
        </w:tc>
        <w:tc>
          <w:tcPr>
            <w:tcW w:w="1281" w:type="dxa"/>
            <w:vAlign w:val="center"/>
          </w:tcPr>
          <w:p w14:paraId="2F58DE5C" w14:textId="7369DCF1" w:rsidR="00CC6F0F" w:rsidRPr="009909B6" w:rsidRDefault="00CC6F0F" w:rsidP="005700BA">
            <w:pPr>
              <w:spacing w:after="240"/>
              <w:jc w:val="center"/>
              <w:rPr>
                <w:rFonts w:ascii="Times New Roman" w:hAnsi="Times New Roman"/>
              </w:rPr>
            </w:pPr>
          </w:p>
        </w:tc>
      </w:tr>
      <w:tr w:rsidR="00CC6F0F" w:rsidRPr="009909B6" w14:paraId="6CF21531" w14:textId="42E5E58F" w:rsidTr="005700BA">
        <w:tc>
          <w:tcPr>
            <w:tcW w:w="1008" w:type="dxa"/>
            <w:shd w:val="clear" w:color="auto" w:fill="auto"/>
          </w:tcPr>
          <w:p w14:paraId="4482B3BD" w14:textId="775E81D5"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65363DEA" w14:textId="77777777" w:rsidR="00CC6F0F" w:rsidRPr="009909B6" w:rsidRDefault="00CC6F0F" w:rsidP="00D06C3E">
            <w:pPr>
              <w:spacing w:after="240"/>
              <w:rPr>
                <w:rFonts w:ascii="Times New Roman" w:hAnsi="Times New Roman"/>
              </w:rPr>
            </w:pPr>
            <w:r w:rsidRPr="009909B6">
              <w:rPr>
                <w:rFonts w:ascii="Times New Roman" w:hAnsi="Times New Roman"/>
              </w:rPr>
              <w:t>Extemporaneous Speaking - To encourage Public Service Occupation students to improve their ability in organizing and presenting information about an assigned topic in an extemporaneous manner.</w:t>
            </w:r>
          </w:p>
        </w:tc>
        <w:tc>
          <w:tcPr>
            <w:tcW w:w="1281" w:type="dxa"/>
            <w:vAlign w:val="center"/>
          </w:tcPr>
          <w:p w14:paraId="08A472B9" w14:textId="3F4DFA65" w:rsidR="00CC6F0F" w:rsidRPr="009909B6" w:rsidRDefault="00CC6F0F" w:rsidP="005700BA">
            <w:pPr>
              <w:spacing w:after="240"/>
              <w:jc w:val="center"/>
              <w:rPr>
                <w:rFonts w:ascii="Times New Roman" w:hAnsi="Times New Roman"/>
              </w:rPr>
            </w:pPr>
          </w:p>
        </w:tc>
      </w:tr>
      <w:tr w:rsidR="00CC6F0F" w:rsidRPr="009909B6" w14:paraId="59A1CA7D" w14:textId="7B1A071E" w:rsidTr="005700BA">
        <w:tc>
          <w:tcPr>
            <w:tcW w:w="1008" w:type="dxa"/>
            <w:shd w:val="clear" w:color="auto" w:fill="auto"/>
          </w:tcPr>
          <w:p w14:paraId="1E23FB2E" w14:textId="7FA7BB64"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6567C948" w14:textId="77777777" w:rsidR="00CC6F0F" w:rsidRPr="009909B6" w:rsidRDefault="00CC6F0F" w:rsidP="00D06C3E">
            <w:pPr>
              <w:spacing w:after="240"/>
              <w:rPr>
                <w:rFonts w:ascii="Times New Roman" w:hAnsi="Times New Roman"/>
              </w:rPr>
            </w:pPr>
            <w:r w:rsidRPr="009909B6">
              <w:rPr>
                <w:rFonts w:ascii="Times New Roman" w:hAnsi="Times New Roman"/>
              </w:rPr>
              <w:t xml:space="preserve">Extemporaneous Opening Statement - </w:t>
            </w:r>
            <w:r w:rsidRPr="009909B6">
              <w:rPr>
                <w:rFonts w:ascii="Times New Roman" w:eastAsia="Times New Roman" w:hAnsi="Times New Roman"/>
              </w:rPr>
              <w:t>To experience the courtroom aspect of criminal law and to develop extemporaneous presentation skills.</w:t>
            </w:r>
          </w:p>
        </w:tc>
        <w:tc>
          <w:tcPr>
            <w:tcW w:w="1281" w:type="dxa"/>
            <w:vAlign w:val="center"/>
          </w:tcPr>
          <w:p w14:paraId="30900CB9" w14:textId="2D8BBD73" w:rsidR="00CC6F0F" w:rsidRPr="009909B6" w:rsidRDefault="00CC6F0F" w:rsidP="005700BA">
            <w:pPr>
              <w:spacing w:after="240"/>
              <w:jc w:val="center"/>
              <w:rPr>
                <w:rFonts w:ascii="Times New Roman" w:hAnsi="Times New Roman"/>
              </w:rPr>
            </w:pPr>
          </w:p>
        </w:tc>
      </w:tr>
      <w:tr w:rsidR="00CC6F0F" w:rsidRPr="009909B6" w14:paraId="40ECACD0" w14:textId="2C4B88FD" w:rsidTr="005700BA">
        <w:tc>
          <w:tcPr>
            <w:tcW w:w="1008" w:type="dxa"/>
            <w:shd w:val="clear" w:color="auto" w:fill="auto"/>
          </w:tcPr>
          <w:p w14:paraId="449B264A" w14:textId="77777777" w:rsidR="00CC6F0F" w:rsidRDefault="00CC6F0F" w:rsidP="008F775C">
            <w:pPr>
              <w:numPr>
                <w:ilvl w:val="0"/>
                <w:numId w:val="9"/>
              </w:numPr>
              <w:spacing w:after="240"/>
              <w:rPr>
                <w:rFonts w:ascii="Times New Roman" w:hAnsi="Times New Roman"/>
              </w:rPr>
            </w:pPr>
          </w:p>
        </w:tc>
        <w:tc>
          <w:tcPr>
            <w:tcW w:w="7290" w:type="dxa"/>
            <w:shd w:val="clear" w:color="auto" w:fill="auto"/>
          </w:tcPr>
          <w:p w14:paraId="5B511650" w14:textId="77777777" w:rsidR="00CC6F0F" w:rsidRDefault="006534AF" w:rsidP="00EE5AEE">
            <w:pPr>
              <w:rPr>
                <w:rFonts w:ascii="Times New Roman" w:hAnsi="Times New Roman"/>
              </w:rPr>
            </w:pPr>
            <w:r>
              <w:rPr>
                <w:rFonts w:ascii="Times New Roman" w:hAnsi="Times New Roman"/>
              </w:rPr>
              <w:t xml:space="preserve">Latent Lift Comparison - </w:t>
            </w:r>
            <w:r w:rsidR="00EE5AEE" w:rsidRPr="00EE5AEE">
              <w:rPr>
                <w:rFonts w:ascii="Times New Roman" w:hAnsi="Times New Roman"/>
              </w:rPr>
              <w:t xml:space="preserve">To encourage criminal justice students to improve their ability to recognize fingerprint pattern types, assign proper orientation to latent prints, and compare latent prints to known standards and render conclusions (identification, exclusion, or inconclusive). </w:t>
            </w:r>
          </w:p>
          <w:p w14:paraId="0F18AE8A" w14:textId="5B7CBC4F" w:rsidR="00EE5AEE" w:rsidRPr="009909B6" w:rsidRDefault="00EE5AEE" w:rsidP="00EE5AEE">
            <w:pPr>
              <w:rPr>
                <w:rFonts w:ascii="Times New Roman" w:hAnsi="Times New Roman"/>
              </w:rPr>
            </w:pPr>
          </w:p>
        </w:tc>
        <w:tc>
          <w:tcPr>
            <w:tcW w:w="1281" w:type="dxa"/>
            <w:vAlign w:val="center"/>
          </w:tcPr>
          <w:p w14:paraId="68D31651" w14:textId="64EFA690" w:rsidR="00CC6F0F" w:rsidRPr="00437463" w:rsidRDefault="00CC6F0F" w:rsidP="005700BA">
            <w:pPr>
              <w:spacing w:after="240"/>
              <w:jc w:val="center"/>
              <w:rPr>
                <w:rFonts w:ascii="Times New Roman" w:hAnsi="Times New Roman"/>
              </w:rPr>
            </w:pPr>
          </w:p>
        </w:tc>
      </w:tr>
      <w:tr w:rsidR="00CC6F0F" w:rsidRPr="009909B6" w14:paraId="2FA23E44" w14:textId="3C797C5C" w:rsidTr="005700BA">
        <w:tc>
          <w:tcPr>
            <w:tcW w:w="1008" w:type="dxa"/>
            <w:shd w:val="clear" w:color="auto" w:fill="auto"/>
          </w:tcPr>
          <w:p w14:paraId="7285EDD2" w14:textId="60CCE4A3"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17018043" w14:textId="77777777" w:rsidR="00CC6F0F" w:rsidRPr="009909B6" w:rsidRDefault="00CC6F0F" w:rsidP="00D06C3E">
            <w:pPr>
              <w:spacing w:after="240"/>
              <w:rPr>
                <w:rFonts w:ascii="Times New Roman" w:hAnsi="Times New Roman"/>
              </w:rPr>
            </w:pPr>
            <w:r w:rsidRPr="009909B6">
              <w:rPr>
                <w:rFonts w:ascii="Times New Roman" w:hAnsi="Times New Roman"/>
              </w:rPr>
              <w:t>Firefighter Bunker Gear Race - To encourage public service students to develop the skills to don firefighter protective gear.</w:t>
            </w:r>
          </w:p>
        </w:tc>
        <w:tc>
          <w:tcPr>
            <w:tcW w:w="1281" w:type="dxa"/>
            <w:vAlign w:val="center"/>
          </w:tcPr>
          <w:p w14:paraId="1BA4AAEB" w14:textId="58D5CE95" w:rsidR="00CC6F0F" w:rsidRPr="009909B6" w:rsidRDefault="00CC6F0F" w:rsidP="005700BA">
            <w:pPr>
              <w:spacing w:after="240"/>
              <w:jc w:val="center"/>
              <w:rPr>
                <w:rFonts w:ascii="Times New Roman" w:hAnsi="Times New Roman"/>
              </w:rPr>
            </w:pPr>
          </w:p>
        </w:tc>
      </w:tr>
      <w:tr w:rsidR="00CC6F0F" w:rsidRPr="009909B6" w14:paraId="57033211" w14:textId="623FD426" w:rsidTr="005700BA">
        <w:tc>
          <w:tcPr>
            <w:tcW w:w="1008" w:type="dxa"/>
            <w:shd w:val="clear" w:color="auto" w:fill="auto"/>
          </w:tcPr>
          <w:p w14:paraId="195CF3FD" w14:textId="77777777" w:rsidR="00CC6F0F" w:rsidRDefault="00CC6F0F" w:rsidP="008F775C">
            <w:pPr>
              <w:numPr>
                <w:ilvl w:val="0"/>
                <w:numId w:val="9"/>
              </w:numPr>
              <w:spacing w:after="240"/>
              <w:rPr>
                <w:rFonts w:ascii="Times New Roman" w:hAnsi="Times New Roman"/>
              </w:rPr>
            </w:pPr>
          </w:p>
        </w:tc>
        <w:tc>
          <w:tcPr>
            <w:tcW w:w="7290" w:type="dxa"/>
            <w:shd w:val="clear" w:color="auto" w:fill="auto"/>
          </w:tcPr>
          <w:p w14:paraId="1E08E9EF" w14:textId="72AD4827" w:rsidR="00CC6F0F" w:rsidRPr="009909B6" w:rsidRDefault="00CC6F0F" w:rsidP="00D06C3E">
            <w:pPr>
              <w:spacing w:after="240"/>
              <w:rPr>
                <w:rFonts w:ascii="Times New Roman" w:hAnsi="Times New Roman"/>
              </w:rPr>
            </w:pPr>
            <w:r>
              <w:rPr>
                <w:rFonts w:ascii="Times New Roman" w:hAnsi="Times New Roman"/>
              </w:rPr>
              <w:t xml:space="preserve">Firefighter Chapter Video - </w:t>
            </w:r>
            <w:r w:rsidRPr="00D16651">
              <w:rPr>
                <w:rFonts w:ascii="Times New Roman" w:hAnsi="Times New Roman"/>
              </w:rPr>
              <w:t>The students will create a marking video that showcases their program and displays school and community involvement.</w:t>
            </w:r>
          </w:p>
        </w:tc>
        <w:tc>
          <w:tcPr>
            <w:tcW w:w="1281" w:type="dxa"/>
            <w:vAlign w:val="center"/>
          </w:tcPr>
          <w:p w14:paraId="45BA8DFF" w14:textId="1D631607" w:rsidR="00CC6F0F" w:rsidRDefault="00CC6F0F" w:rsidP="005700BA">
            <w:pPr>
              <w:spacing w:after="240"/>
              <w:jc w:val="center"/>
              <w:rPr>
                <w:rFonts w:ascii="Times New Roman" w:hAnsi="Times New Roman"/>
              </w:rPr>
            </w:pPr>
          </w:p>
        </w:tc>
      </w:tr>
      <w:tr w:rsidR="00CC6F0F" w:rsidRPr="009909B6" w14:paraId="0307CFAF" w14:textId="4B7B0D5D" w:rsidTr="005700BA">
        <w:tc>
          <w:tcPr>
            <w:tcW w:w="1008" w:type="dxa"/>
            <w:shd w:val="clear" w:color="auto" w:fill="auto"/>
          </w:tcPr>
          <w:p w14:paraId="1E110C87" w14:textId="2F6C1E0D"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0F1A67AB" w14:textId="77777777" w:rsidR="00CC6F0F" w:rsidRPr="009909B6" w:rsidRDefault="00CC6F0F" w:rsidP="00D06C3E">
            <w:pPr>
              <w:spacing w:after="240"/>
              <w:rPr>
                <w:rFonts w:ascii="Times New Roman" w:hAnsi="Times New Roman"/>
              </w:rPr>
            </w:pPr>
            <w:r w:rsidRPr="009909B6">
              <w:rPr>
                <w:rFonts w:ascii="Times New Roman" w:hAnsi="Times New Roman"/>
              </w:rPr>
              <w:t>Firefighter Exam – To encourage Firefighter students to improve their knowledge of their field of study.</w:t>
            </w:r>
          </w:p>
        </w:tc>
        <w:tc>
          <w:tcPr>
            <w:tcW w:w="1281" w:type="dxa"/>
            <w:vAlign w:val="center"/>
          </w:tcPr>
          <w:p w14:paraId="4ABC7549" w14:textId="7D50D398" w:rsidR="00CC6F0F" w:rsidRPr="009909B6" w:rsidRDefault="00CC6F0F" w:rsidP="005700BA">
            <w:pPr>
              <w:spacing w:after="240"/>
              <w:jc w:val="center"/>
              <w:rPr>
                <w:rFonts w:ascii="Times New Roman" w:hAnsi="Times New Roman"/>
              </w:rPr>
            </w:pPr>
          </w:p>
        </w:tc>
      </w:tr>
      <w:tr w:rsidR="00CC6F0F" w:rsidRPr="009909B6" w14:paraId="3442B2C9" w14:textId="70B904A1" w:rsidTr="005700BA">
        <w:tc>
          <w:tcPr>
            <w:tcW w:w="1008" w:type="dxa"/>
            <w:shd w:val="clear" w:color="auto" w:fill="auto"/>
          </w:tcPr>
          <w:p w14:paraId="2D0FC96A" w14:textId="61C9B495"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51AEA6D2" w14:textId="5F31A693" w:rsidR="00CC6F0F" w:rsidRPr="009909B6" w:rsidRDefault="00CC6F0F" w:rsidP="00D06C3E">
            <w:pPr>
              <w:spacing w:after="240"/>
              <w:rPr>
                <w:rFonts w:ascii="Times New Roman" w:hAnsi="Times New Roman"/>
              </w:rPr>
            </w:pPr>
            <w:r w:rsidRPr="009909B6">
              <w:rPr>
                <w:rFonts w:ascii="Times New Roman" w:hAnsi="Times New Roman"/>
              </w:rPr>
              <w:t>Firefighter Physical Agility Course - To encourage public service students to develop physical coordination and endurance by participation in a fitness obstacle course that</w:t>
            </w:r>
            <w:r>
              <w:rPr>
                <w:rFonts w:ascii="Times New Roman" w:hAnsi="Times New Roman"/>
              </w:rPr>
              <w:t xml:space="preserve"> </w:t>
            </w:r>
            <w:r w:rsidRPr="009909B6">
              <w:rPr>
                <w:rFonts w:ascii="Times New Roman" w:hAnsi="Times New Roman"/>
              </w:rPr>
              <w:t>simulates physical tasks that a firefighter might encounter in emergencies.</w:t>
            </w:r>
          </w:p>
        </w:tc>
        <w:tc>
          <w:tcPr>
            <w:tcW w:w="1281" w:type="dxa"/>
            <w:vAlign w:val="center"/>
          </w:tcPr>
          <w:p w14:paraId="04F393A5" w14:textId="20D2723F" w:rsidR="00CC6F0F" w:rsidRPr="009909B6" w:rsidRDefault="00CC6F0F" w:rsidP="005700BA">
            <w:pPr>
              <w:spacing w:after="240"/>
              <w:jc w:val="center"/>
              <w:rPr>
                <w:rFonts w:ascii="Times New Roman" w:hAnsi="Times New Roman"/>
              </w:rPr>
            </w:pPr>
          </w:p>
        </w:tc>
      </w:tr>
      <w:tr w:rsidR="009F0704" w:rsidRPr="009909B6" w14:paraId="336001AF" w14:textId="77777777" w:rsidTr="005700BA">
        <w:tc>
          <w:tcPr>
            <w:tcW w:w="1008" w:type="dxa"/>
            <w:shd w:val="clear" w:color="auto" w:fill="auto"/>
          </w:tcPr>
          <w:p w14:paraId="00C21E3E" w14:textId="77777777" w:rsidR="009F0704" w:rsidRPr="009909B6" w:rsidRDefault="009F0704" w:rsidP="008F775C">
            <w:pPr>
              <w:numPr>
                <w:ilvl w:val="0"/>
                <w:numId w:val="9"/>
              </w:numPr>
              <w:spacing w:after="240"/>
              <w:rPr>
                <w:rFonts w:ascii="Times New Roman" w:hAnsi="Times New Roman"/>
              </w:rPr>
            </w:pPr>
          </w:p>
        </w:tc>
        <w:tc>
          <w:tcPr>
            <w:tcW w:w="7290" w:type="dxa"/>
            <w:shd w:val="clear" w:color="auto" w:fill="auto"/>
          </w:tcPr>
          <w:p w14:paraId="320EE979" w14:textId="531F556C" w:rsidR="009F0704" w:rsidRPr="009909B6" w:rsidRDefault="009F0704" w:rsidP="00D06C3E">
            <w:pPr>
              <w:spacing w:after="240"/>
              <w:rPr>
                <w:rFonts w:ascii="Times New Roman" w:hAnsi="Times New Roman"/>
              </w:rPr>
            </w:pPr>
            <w:r>
              <w:rPr>
                <w:rFonts w:ascii="Times New Roman" w:hAnsi="Times New Roman"/>
              </w:rPr>
              <w:t>Firefighter Incident Report</w:t>
            </w:r>
            <w:r w:rsidR="005901C2">
              <w:rPr>
                <w:rFonts w:ascii="Times New Roman" w:hAnsi="Times New Roman"/>
              </w:rPr>
              <w:t xml:space="preserve"> </w:t>
            </w:r>
            <w:r>
              <w:rPr>
                <w:rFonts w:ascii="Times New Roman" w:hAnsi="Times New Roman"/>
              </w:rPr>
              <w:t xml:space="preserve">Writing - </w:t>
            </w:r>
            <w:r w:rsidR="005901C2" w:rsidRPr="005901C2">
              <w:rPr>
                <w:rFonts w:ascii="Times New Roman" w:hAnsi="Times New Roman"/>
              </w:rPr>
              <w:t>To encourage firefighter students to improve their report writing, organizational, spelling, and grammar skills, used in public service reports.</w:t>
            </w:r>
          </w:p>
        </w:tc>
        <w:tc>
          <w:tcPr>
            <w:tcW w:w="1281" w:type="dxa"/>
            <w:vAlign w:val="center"/>
          </w:tcPr>
          <w:p w14:paraId="011F933B" w14:textId="77777777" w:rsidR="009F0704" w:rsidRPr="009909B6" w:rsidRDefault="009F0704" w:rsidP="005700BA">
            <w:pPr>
              <w:spacing w:after="240"/>
              <w:jc w:val="center"/>
              <w:rPr>
                <w:rFonts w:ascii="Times New Roman" w:hAnsi="Times New Roman"/>
              </w:rPr>
            </w:pPr>
          </w:p>
        </w:tc>
      </w:tr>
      <w:tr w:rsidR="00263D75" w:rsidRPr="009909B6" w14:paraId="7E7B1AA0" w14:textId="77777777" w:rsidTr="005700BA">
        <w:tc>
          <w:tcPr>
            <w:tcW w:w="1008" w:type="dxa"/>
            <w:shd w:val="clear" w:color="auto" w:fill="auto"/>
          </w:tcPr>
          <w:p w14:paraId="60EC3790" w14:textId="77777777" w:rsidR="00263D75" w:rsidRPr="009909B6" w:rsidRDefault="00263D75" w:rsidP="008F775C">
            <w:pPr>
              <w:numPr>
                <w:ilvl w:val="0"/>
                <w:numId w:val="9"/>
              </w:numPr>
              <w:spacing w:after="240"/>
              <w:rPr>
                <w:rFonts w:ascii="Times New Roman" w:hAnsi="Times New Roman"/>
              </w:rPr>
            </w:pPr>
          </w:p>
        </w:tc>
        <w:tc>
          <w:tcPr>
            <w:tcW w:w="7290" w:type="dxa"/>
            <w:shd w:val="clear" w:color="auto" w:fill="auto"/>
          </w:tcPr>
          <w:p w14:paraId="611C7CEE" w14:textId="510CC293" w:rsidR="00263D75" w:rsidRPr="009909B6" w:rsidRDefault="00263D75" w:rsidP="00D06C3E">
            <w:pPr>
              <w:spacing w:after="240"/>
              <w:rPr>
                <w:rFonts w:ascii="Times New Roman" w:hAnsi="Times New Roman"/>
              </w:rPr>
            </w:pPr>
            <w:r>
              <w:rPr>
                <w:rFonts w:ascii="Times New Roman" w:hAnsi="Times New Roman"/>
              </w:rPr>
              <w:t>Fire</w:t>
            </w:r>
            <w:r w:rsidR="00C6282A">
              <w:rPr>
                <w:rFonts w:ascii="Times New Roman" w:hAnsi="Times New Roman"/>
              </w:rPr>
              <w:t xml:space="preserve"> S</w:t>
            </w:r>
            <w:r>
              <w:rPr>
                <w:rFonts w:ascii="Times New Roman" w:hAnsi="Times New Roman"/>
              </w:rPr>
              <w:t xml:space="preserve">cene </w:t>
            </w:r>
            <w:r w:rsidR="00C6282A">
              <w:rPr>
                <w:rFonts w:ascii="Times New Roman" w:hAnsi="Times New Roman"/>
              </w:rPr>
              <w:t xml:space="preserve">Diagram </w:t>
            </w:r>
            <w:r w:rsidR="00683E16">
              <w:rPr>
                <w:rFonts w:ascii="Times New Roman" w:hAnsi="Times New Roman"/>
              </w:rPr>
              <w:t xml:space="preserve">- </w:t>
            </w:r>
            <w:r w:rsidR="00683E16" w:rsidRPr="00BA1CB0">
              <w:rPr>
                <w:rFonts w:ascii="Times New Roman" w:hAnsi="Times New Roman"/>
              </w:rPr>
              <w:t>To</w:t>
            </w:r>
            <w:r w:rsidR="00BA1CB0" w:rsidRPr="00BA1CB0">
              <w:rPr>
                <w:rFonts w:ascii="Times New Roman" w:hAnsi="Times New Roman"/>
              </w:rPr>
              <w:t xml:space="preserve"> encourage firefighter students to improve their critical thinking during fire scene operations.</w:t>
            </w:r>
          </w:p>
        </w:tc>
        <w:tc>
          <w:tcPr>
            <w:tcW w:w="1281" w:type="dxa"/>
            <w:vAlign w:val="center"/>
          </w:tcPr>
          <w:p w14:paraId="1CF1ACB3" w14:textId="77777777" w:rsidR="00263D75" w:rsidRPr="009909B6" w:rsidRDefault="00263D75" w:rsidP="005700BA">
            <w:pPr>
              <w:spacing w:after="240"/>
              <w:jc w:val="center"/>
              <w:rPr>
                <w:rFonts w:ascii="Times New Roman" w:hAnsi="Times New Roman"/>
              </w:rPr>
            </w:pPr>
          </w:p>
        </w:tc>
      </w:tr>
      <w:tr w:rsidR="00CC6F0F" w:rsidRPr="009909B6" w14:paraId="250126E3" w14:textId="5516721C" w:rsidTr="005700BA">
        <w:tc>
          <w:tcPr>
            <w:tcW w:w="1008" w:type="dxa"/>
            <w:shd w:val="clear" w:color="auto" w:fill="auto"/>
          </w:tcPr>
          <w:p w14:paraId="7DD1A374" w14:textId="1221AC7F"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6E78A28E" w14:textId="77777777" w:rsidR="00CC6F0F" w:rsidRPr="009909B6" w:rsidRDefault="00CC6F0F" w:rsidP="00D06C3E">
            <w:pPr>
              <w:spacing w:after="240"/>
              <w:rPr>
                <w:rFonts w:ascii="Times New Roman" w:hAnsi="Times New Roman"/>
              </w:rPr>
            </w:pPr>
            <w:r w:rsidRPr="009909B6">
              <w:rPr>
                <w:rFonts w:ascii="Times New Roman" w:hAnsi="Times New Roman"/>
              </w:rPr>
              <w:t xml:space="preserve">Firefighter Search and Rescue Maze - To encourage public service students to develop the physical and sensory skills to conduct a </w:t>
            </w:r>
            <w:r w:rsidRPr="009909B6">
              <w:rPr>
                <w:rFonts w:ascii="Times New Roman" w:hAnsi="Times New Roman"/>
              </w:rPr>
              <w:lastRenderedPageBreak/>
              <w:t>successful search of an area under simulated zero visibility conditions.</w:t>
            </w:r>
          </w:p>
        </w:tc>
        <w:tc>
          <w:tcPr>
            <w:tcW w:w="1281" w:type="dxa"/>
            <w:vAlign w:val="center"/>
          </w:tcPr>
          <w:p w14:paraId="59247350" w14:textId="44759076" w:rsidR="00CC6F0F" w:rsidRPr="009909B6" w:rsidRDefault="00CC6F0F" w:rsidP="005700BA">
            <w:pPr>
              <w:spacing w:after="240"/>
              <w:jc w:val="center"/>
              <w:rPr>
                <w:rFonts w:ascii="Times New Roman" w:hAnsi="Times New Roman"/>
              </w:rPr>
            </w:pPr>
          </w:p>
        </w:tc>
      </w:tr>
      <w:tr w:rsidR="00CC6F0F" w:rsidRPr="009909B6" w14:paraId="6F047D2D" w14:textId="01D39A5D" w:rsidTr="005700BA">
        <w:tc>
          <w:tcPr>
            <w:tcW w:w="1008" w:type="dxa"/>
            <w:shd w:val="clear" w:color="auto" w:fill="auto"/>
          </w:tcPr>
          <w:p w14:paraId="1C0E9FFC" w14:textId="30E33AFC" w:rsidR="00CC6F0F" w:rsidRDefault="00CC6F0F" w:rsidP="008F775C">
            <w:pPr>
              <w:numPr>
                <w:ilvl w:val="0"/>
                <w:numId w:val="9"/>
              </w:numPr>
              <w:spacing w:after="240"/>
              <w:rPr>
                <w:rFonts w:ascii="Times New Roman" w:hAnsi="Times New Roman"/>
              </w:rPr>
            </w:pPr>
          </w:p>
        </w:tc>
        <w:tc>
          <w:tcPr>
            <w:tcW w:w="7290" w:type="dxa"/>
            <w:shd w:val="clear" w:color="auto" w:fill="auto"/>
          </w:tcPr>
          <w:p w14:paraId="781C415D" w14:textId="7932ED03" w:rsidR="00CC6F0F" w:rsidRPr="009909B6" w:rsidRDefault="00CC6F0F" w:rsidP="00D06C3E">
            <w:pPr>
              <w:spacing w:after="240"/>
              <w:rPr>
                <w:rFonts w:ascii="Times New Roman" w:hAnsi="Times New Roman"/>
              </w:rPr>
            </w:pPr>
            <w:r w:rsidRPr="00A73828">
              <w:rPr>
                <w:rFonts w:ascii="Times New Roman" w:hAnsi="Times New Roman"/>
              </w:rPr>
              <w:t xml:space="preserve">Firefighting Skills </w:t>
            </w:r>
            <w:r>
              <w:rPr>
                <w:rFonts w:ascii="Times New Roman" w:hAnsi="Times New Roman"/>
              </w:rPr>
              <w:t xml:space="preserve">- </w:t>
            </w:r>
            <w:r w:rsidRPr="00A73828">
              <w:rPr>
                <w:rFonts w:ascii="Times New Roman" w:hAnsi="Times New Roman"/>
              </w:rPr>
              <w:t>To ensure firefighters have knowledge on the topic of ropes, knots, tools, and fire hose including the use, types, maintenance, and care. All skills are required in the State of Florida FFI curriculum through written examination and practical performance of the firefighting tasks and skills.</w:t>
            </w:r>
          </w:p>
        </w:tc>
        <w:tc>
          <w:tcPr>
            <w:tcW w:w="1281" w:type="dxa"/>
            <w:vAlign w:val="center"/>
          </w:tcPr>
          <w:p w14:paraId="2DD592DD" w14:textId="6D33D3D5" w:rsidR="00CC6F0F" w:rsidRPr="00A73828" w:rsidRDefault="00CC6F0F" w:rsidP="005700BA">
            <w:pPr>
              <w:spacing w:after="240"/>
              <w:jc w:val="center"/>
              <w:rPr>
                <w:rFonts w:ascii="Times New Roman" w:hAnsi="Times New Roman"/>
              </w:rPr>
            </w:pPr>
          </w:p>
        </w:tc>
      </w:tr>
      <w:tr w:rsidR="00CC6F0F" w:rsidRPr="009909B6" w14:paraId="11A26C3A" w14:textId="5C16EFB7" w:rsidTr="005700BA">
        <w:tc>
          <w:tcPr>
            <w:tcW w:w="1008" w:type="dxa"/>
            <w:shd w:val="clear" w:color="auto" w:fill="auto"/>
          </w:tcPr>
          <w:p w14:paraId="383D8B56" w14:textId="185AADE4"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2C1736EA" w14:textId="4FF72E87" w:rsidR="00CC6F0F" w:rsidRPr="009909B6" w:rsidRDefault="00CC6F0F" w:rsidP="00D06C3E">
            <w:pPr>
              <w:spacing w:after="240"/>
              <w:rPr>
                <w:rFonts w:ascii="Times New Roman" w:hAnsi="Times New Roman"/>
              </w:rPr>
            </w:pPr>
            <w:r w:rsidRPr="009909B6">
              <w:rPr>
                <w:rFonts w:ascii="Times New Roman" w:hAnsi="Times New Roman"/>
              </w:rPr>
              <w:t>Firefighter Stair</w:t>
            </w:r>
            <w:r>
              <w:rPr>
                <w:rFonts w:ascii="Times New Roman" w:hAnsi="Times New Roman"/>
              </w:rPr>
              <w:t xml:space="preserve"> Climb</w:t>
            </w:r>
            <w:r w:rsidRPr="009909B6">
              <w:rPr>
                <w:rFonts w:ascii="Times New Roman" w:hAnsi="Times New Roman"/>
              </w:rPr>
              <w:t xml:space="preserve"> Challenge – to encourage the firefighter student to improve their ability and stamina in carrying equipment upstairs to attack a fire.</w:t>
            </w:r>
          </w:p>
        </w:tc>
        <w:tc>
          <w:tcPr>
            <w:tcW w:w="1281" w:type="dxa"/>
            <w:vAlign w:val="center"/>
          </w:tcPr>
          <w:p w14:paraId="76F73005" w14:textId="785291D4" w:rsidR="00CC6F0F" w:rsidRPr="009909B6" w:rsidRDefault="00CC6F0F" w:rsidP="005700BA">
            <w:pPr>
              <w:spacing w:after="240"/>
              <w:jc w:val="center"/>
              <w:rPr>
                <w:rFonts w:ascii="Times New Roman" w:hAnsi="Times New Roman"/>
              </w:rPr>
            </w:pPr>
          </w:p>
        </w:tc>
      </w:tr>
      <w:tr w:rsidR="00CC6F0F" w:rsidRPr="009909B6" w14:paraId="25EE84C9" w14:textId="52B49783" w:rsidTr="005700BA">
        <w:tc>
          <w:tcPr>
            <w:tcW w:w="1008" w:type="dxa"/>
            <w:shd w:val="clear" w:color="auto" w:fill="auto"/>
          </w:tcPr>
          <w:p w14:paraId="5534528A" w14:textId="69CDBD39" w:rsidR="00CC6F0F" w:rsidRDefault="00CC6F0F" w:rsidP="008F775C">
            <w:pPr>
              <w:numPr>
                <w:ilvl w:val="0"/>
                <w:numId w:val="9"/>
              </w:numPr>
              <w:spacing w:after="240"/>
              <w:rPr>
                <w:rFonts w:ascii="Times New Roman" w:hAnsi="Times New Roman"/>
              </w:rPr>
            </w:pPr>
          </w:p>
        </w:tc>
        <w:tc>
          <w:tcPr>
            <w:tcW w:w="7290" w:type="dxa"/>
            <w:shd w:val="clear" w:color="auto" w:fill="auto"/>
          </w:tcPr>
          <w:p w14:paraId="534F57F7" w14:textId="40C34029" w:rsidR="00CC6F0F" w:rsidRPr="009909B6" w:rsidRDefault="00CC6F0F" w:rsidP="00D06C3E">
            <w:pPr>
              <w:spacing w:after="240"/>
              <w:rPr>
                <w:rFonts w:ascii="Times New Roman" w:hAnsi="Times New Roman"/>
              </w:rPr>
            </w:pPr>
            <w:r w:rsidRPr="00146B4C">
              <w:rPr>
                <w:rFonts w:ascii="Times New Roman" w:hAnsi="Times New Roman"/>
              </w:rPr>
              <w:t xml:space="preserve">Fire Station Design </w:t>
            </w:r>
            <w:r>
              <w:rPr>
                <w:rFonts w:ascii="Times New Roman" w:hAnsi="Times New Roman"/>
              </w:rPr>
              <w:t>-</w:t>
            </w:r>
            <w:r w:rsidRPr="00146B4C">
              <w:rPr>
                <w:rFonts w:ascii="Times New Roman" w:hAnsi="Times New Roman"/>
              </w:rPr>
              <w:t xml:space="preserve"> to encourage the firefighter student to look at the design of the fire station and create a station that complies with all the state and federal requirements and meets the need of the firefighter.</w:t>
            </w:r>
          </w:p>
        </w:tc>
        <w:tc>
          <w:tcPr>
            <w:tcW w:w="1281" w:type="dxa"/>
            <w:vAlign w:val="center"/>
          </w:tcPr>
          <w:p w14:paraId="75254B56" w14:textId="12B1712C" w:rsidR="00CC6F0F" w:rsidRPr="00146B4C" w:rsidRDefault="00CC6F0F" w:rsidP="005700BA">
            <w:pPr>
              <w:spacing w:after="240"/>
              <w:jc w:val="center"/>
              <w:rPr>
                <w:rFonts w:ascii="Times New Roman" w:hAnsi="Times New Roman"/>
              </w:rPr>
            </w:pPr>
          </w:p>
        </w:tc>
      </w:tr>
      <w:tr w:rsidR="00CC6F0F" w:rsidRPr="009909B6" w14:paraId="343EC262" w14:textId="47FF3D7B" w:rsidTr="005700BA">
        <w:tc>
          <w:tcPr>
            <w:tcW w:w="1008" w:type="dxa"/>
            <w:shd w:val="clear" w:color="auto" w:fill="auto"/>
          </w:tcPr>
          <w:p w14:paraId="1F1EAFE9" w14:textId="14E112CB"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774F3204" w14:textId="77777777" w:rsidR="00CC6F0F" w:rsidRPr="009909B6" w:rsidRDefault="00CC6F0F" w:rsidP="00D06C3E">
            <w:pPr>
              <w:spacing w:after="240"/>
              <w:rPr>
                <w:rFonts w:ascii="Times New Roman" w:hAnsi="Times New Roman"/>
              </w:rPr>
            </w:pPr>
            <w:r w:rsidRPr="009909B6">
              <w:rPr>
                <w:rFonts w:ascii="Times New Roman" w:hAnsi="Times New Roman"/>
              </w:rPr>
              <w:t xml:space="preserve">Forensic Investigation - encourage Criminal Justice students to improve their ability in properly searching a crime scene, diagramming the scene, photographing the scene, securing evidence from the scene, and properly documenting the investigation for the possibility of future use in court. </w:t>
            </w:r>
          </w:p>
        </w:tc>
        <w:tc>
          <w:tcPr>
            <w:tcW w:w="1281" w:type="dxa"/>
            <w:vAlign w:val="center"/>
          </w:tcPr>
          <w:p w14:paraId="25E671AD" w14:textId="3C4F61E7" w:rsidR="00CC6F0F" w:rsidRPr="009909B6" w:rsidRDefault="00CC6F0F" w:rsidP="005700BA">
            <w:pPr>
              <w:spacing w:after="240"/>
              <w:jc w:val="center"/>
              <w:rPr>
                <w:rFonts w:ascii="Times New Roman" w:hAnsi="Times New Roman"/>
              </w:rPr>
            </w:pPr>
          </w:p>
        </w:tc>
      </w:tr>
      <w:tr w:rsidR="00CC6F0F" w:rsidRPr="009909B6" w14:paraId="20005E81" w14:textId="7C68C39F" w:rsidTr="005700BA">
        <w:tc>
          <w:tcPr>
            <w:tcW w:w="1008" w:type="dxa"/>
            <w:shd w:val="clear" w:color="auto" w:fill="auto"/>
          </w:tcPr>
          <w:p w14:paraId="595EA26A" w14:textId="199ABC7B"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1E899AB2" w14:textId="36D6E0F8" w:rsidR="00CC6F0F" w:rsidRPr="009909B6" w:rsidRDefault="00CC6F0F" w:rsidP="00D06C3E">
            <w:pPr>
              <w:spacing w:after="240"/>
              <w:rPr>
                <w:rFonts w:ascii="Times New Roman" w:hAnsi="Times New Roman"/>
              </w:rPr>
            </w:pPr>
            <w:r w:rsidRPr="00683E16">
              <w:rPr>
                <w:rFonts w:ascii="Times New Roman" w:hAnsi="Times New Roman"/>
                <w:highlight w:val="yellow"/>
              </w:rPr>
              <w:t>High Risk Traffic Stop - To encourage criminal justice students to improve their ability to conduct a professional felony traffic stop, recognize demonstrate officer safety skills, proper handling of dangerous individuals, and to promote good teamwork.</w:t>
            </w:r>
          </w:p>
        </w:tc>
        <w:tc>
          <w:tcPr>
            <w:tcW w:w="1281" w:type="dxa"/>
            <w:vAlign w:val="center"/>
          </w:tcPr>
          <w:p w14:paraId="5A2595D5" w14:textId="4C6BA83E" w:rsidR="00CC6F0F" w:rsidRPr="009909B6" w:rsidRDefault="00CC6F0F" w:rsidP="005700BA">
            <w:pPr>
              <w:spacing w:after="240"/>
              <w:jc w:val="center"/>
              <w:rPr>
                <w:rFonts w:ascii="Times New Roman" w:hAnsi="Times New Roman"/>
              </w:rPr>
            </w:pPr>
          </w:p>
        </w:tc>
      </w:tr>
      <w:tr w:rsidR="00CC6F0F" w:rsidRPr="009909B6" w14:paraId="0E0A6CFF" w14:textId="50459B22" w:rsidTr="005700BA">
        <w:tc>
          <w:tcPr>
            <w:tcW w:w="1008" w:type="dxa"/>
            <w:shd w:val="clear" w:color="auto" w:fill="auto"/>
          </w:tcPr>
          <w:p w14:paraId="4CBA647A" w14:textId="603D8024"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25AD8D17" w14:textId="17586762" w:rsidR="00CC6F0F" w:rsidRPr="009909B6" w:rsidRDefault="00CC6F0F" w:rsidP="00D06C3E">
            <w:pPr>
              <w:spacing w:after="240"/>
              <w:rPr>
                <w:rFonts w:ascii="Times New Roman" w:hAnsi="Times New Roman"/>
              </w:rPr>
            </w:pPr>
            <w:r w:rsidRPr="00683E16">
              <w:rPr>
                <w:rFonts w:ascii="Times New Roman" w:hAnsi="Times New Roman"/>
                <w:highlight w:val="yellow"/>
              </w:rPr>
              <w:t>Honor Guard – encourages students to work together in a small group and learn the different functions of the honor guard team</w:t>
            </w:r>
            <w:r w:rsidRPr="009909B6">
              <w:rPr>
                <w:rFonts w:ascii="Times New Roman" w:hAnsi="Times New Roman"/>
              </w:rPr>
              <w:t>.</w:t>
            </w:r>
          </w:p>
        </w:tc>
        <w:tc>
          <w:tcPr>
            <w:tcW w:w="1281" w:type="dxa"/>
            <w:vAlign w:val="center"/>
          </w:tcPr>
          <w:p w14:paraId="195D5580" w14:textId="59223DBF" w:rsidR="00CC6F0F" w:rsidRPr="009909B6" w:rsidRDefault="00CC6F0F" w:rsidP="005700BA">
            <w:pPr>
              <w:spacing w:after="240"/>
              <w:jc w:val="center"/>
              <w:rPr>
                <w:rFonts w:ascii="Times New Roman" w:hAnsi="Times New Roman"/>
              </w:rPr>
            </w:pPr>
          </w:p>
        </w:tc>
      </w:tr>
      <w:tr w:rsidR="00CC6F0F" w:rsidRPr="009909B6" w14:paraId="79B27B31" w14:textId="3519B082" w:rsidTr="005700BA">
        <w:tc>
          <w:tcPr>
            <w:tcW w:w="1008" w:type="dxa"/>
            <w:shd w:val="clear" w:color="auto" w:fill="auto"/>
          </w:tcPr>
          <w:p w14:paraId="60507819" w14:textId="3269CD88" w:rsidR="00CC6F0F" w:rsidRDefault="00CC6F0F" w:rsidP="008F775C">
            <w:pPr>
              <w:numPr>
                <w:ilvl w:val="0"/>
                <w:numId w:val="9"/>
              </w:numPr>
              <w:spacing w:after="240"/>
              <w:rPr>
                <w:rFonts w:ascii="Times New Roman" w:hAnsi="Times New Roman"/>
              </w:rPr>
            </w:pPr>
          </w:p>
        </w:tc>
        <w:tc>
          <w:tcPr>
            <w:tcW w:w="7290" w:type="dxa"/>
            <w:shd w:val="clear" w:color="auto" w:fill="auto"/>
          </w:tcPr>
          <w:p w14:paraId="0A1C45E8" w14:textId="4007A93A" w:rsidR="00CC6F0F" w:rsidRPr="009909B6" w:rsidRDefault="00CC6F0F" w:rsidP="00D06C3E">
            <w:pPr>
              <w:spacing w:after="240"/>
              <w:rPr>
                <w:rFonts w:ascii="Times New Roman" w:hAnsi="Times New Roman"/>
              </w:rPr>
            </w:pPr>
            <w:r w:rsidRPr="00D80AB4">
              <w:rPr>
                <w:rFonts w:ascii="Times New Roman" w:hAnsi="Times New Roman"/>
              </w:rPr>
              <w:t>Ideal Classroom – is intended to expose the students to the requirements and demands on the teacher and how the classroom design can help stimulate the students through the learning environment.</w:t>
            </w:r>
          </w:p>
        </w:tc>
        <w:tc>
          <w:tcPr>
            <w:tcW w:w="1281" w:type="dxa"/>
            <w:vAlign w:val="center"/>
          </w:tcPr>
          <w:p w14:paraId="35953BC7" w14:textId="11A79F75" w:rsidR="00CC6F0F" w:rsidRPr="00D80AB4" w:rsidRDefault="00CC6F0F" w:rsidP="005700BA">
            <w:pPr>
              <w:spacing w:after="240"/>
              <w:jc w:val="center"/>
              <w:rPr>
                <w:rFonts w:ascii="Times New Roman" w:hAnsi="Times New Roman"/>
              </w:rPr>
            </w:pPr>
          </w:p>
        </w:tc>
      </w:tr>
      <w:tr w:rsidR="00CC6F0F" w:rsidRPr="009909B6" w14:paraId="2C35CE38" w14:textId="201903CB" w:rsidTr="005700BA">
        <w:tc>
          <w:tcPr>
            <w:tcW w:w="1008" w:type="dxa"/>
            <w:shd w:val="clear" w:color="auto" w:fill="auto"/>
          </w:tcPr>
          <w:p w14:paraId="66B3F80D" w14:textId="1FFE95D4"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213FEB62" w14:textId="77777777" w:rsidR="00CC6F0F" w:rsidRPr="009909B6" w:rsidRDefault="00CC6F0F" w:rsidP="00D06C3E">
            <w:pPr>
              <w:spacing w:after="240"/>
              <w:rPr>
                <w:rFonts w:ascii="Times New Roman" w:hAnsi="Times New Roman"/>
                <w:b/>
              </w:rPr>
            </w:pPr>
            <w:r w:rsidRPr="009909B6">
              <w:rPr>
                <w:rFonts w:ascii="Times New Roman" w:hAnsi="Times New Roman"/>
              </w:rPr>
              <w:t xml:space="preserve">Ideal Prison - The Ideal Prison competition is designed to expose the student to the field of corrections.  The competition will provide the student with opportunities to learn about the prison system and the rules and regulation that go into designing and operating a prison. </w:t>
            </w:r>
          </w:p>
        </w:tc>
        <w:tc>
          <w:tcPr>
            <w:tcW w:w="1281" w:type="dxa"/>
            <w:vAlign w:val="center"/>
          </w:tcPr>
          <w:p w14:paraId="7AB336D1" w14:textId="669D0186" w:rsidR="00CC6F0F" w:rsidRPr="009909B6" w:rsidRDefault="00CC6F0F" w:rsidP="005700BA">
            <w:pPr>
              <w:spacing w:after="240"/>
              <w:jc w:val="center"/>
              <w:rPr>
                <w:rFonts w:ascii="Times New Roman" w:hAnsi="Times New Roman"/>
              </w:rPr>
            </w:pPr>
          </w:p>
        </w:tc>
      </w:tr>
      <w:tr w:rsidR="00CC6F0F" w:rsidRPr="009909B6" w14:paraId="2FA066D7" w14:textId="356D1414" w:rsidTr="005700BA">
        <w:tc>
          <w:tcPr>
            <w:tcW w:w="1008" w:type="dxa"/>
            <w:shd w:val="clear" w:color="auto" w:fill="auto"/>
          </w:tcPr>
          <w:p w14:paraId="2734F5FD" w14:textId="04C69B12"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35CDB4DE" w14:textId="77777777" w:rsidR="00CC6F0F" w:rsidRPr="009909B6" w:rsidRDefault="00CC6F0F" w:rsidP="00D06C3E">
            <w:pPr>
              <w:spacing w:after="240"/>
              <w:rPr>
                <w:rFonts w:ascii="Times New Roman" w:hAnsi="Times New Roman"/>
              </w:rPr>
            </w:pPr>
            <w:r w:rsidRPr="009909B6">
              <w:rPr>
                <w:rFonts w:ascii="Times New Roman" w:hAnsi="Times New Roman"/>
              </w:rPr>
              <w:t>Incident Report Writing – To encourage students to improve their writing abilities.</w:t>
            </w:r>
          </w:p>
        </w:tc>
        <w:tc>
          <w:tcPr>
            <w:tcW w:w="1281" w:type="dxa"/>
            <w:vAlign w:val="center"/>
          </w:tcPr>
          <w:p w14:paraId="34A8111E" w14:textId="30507076" w:rsidR="00CC6F0F" w:rsidRPr="009909B6" w:rsidRDefault="00CC6F0F" w:rsidP="005700BA">
            <w:pPr>
              <w:spacing w:after="240"/>
              <w:jc w:val="center"/>
              <w:rPr>
                <w:rFonts w:ascii="Times New Roman" w:hAnsi="Times New Roman"/>
              </w:rPr>
            </w:pPr>
          </w:p>
        </w:tc>
      </w:tr>
      <w:tr w:rsidR="00CC6F0F" w:rsidRPr="009909B6" w14:paraId="5248D538" w14:textId="65C1C4AF" w:rsidTr="005700BA">
        <w:tc>
          <w:tcPr>
            <w:tcW w:w="1008" w:type="dxa"/>
            <w:shd w:val="clear" w:color="auto" w:fill="auto"/>
          </w:tcPr>
          <w:p w14:paraId="379616CE" w14:textId="5237A5BB"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13F5A85E" w14:textId="77777777" w:rsidR="00CC6F0F" w:rsidRPr="009909B6" w:rsidRDefault="00CC6F0F" w:rsidP="00D06C3E">
            <w:pPr>
              <w:spacing w:after="240"/>
              <w:rPr>
                <w:rFonts w:ascii="Times New Roman" w:hAnsi="Times New Roman"/>
              </w:rPr>
            </w:pPr>
            <w:r w:rsidRPr="009909B6">
              <w:rPr>
                <w:rFonts w:ascii="Times New Roman" w:hAnsi="Times New Roman"/>
              </w:rPr>
              <w:t xml:space="preserve">Job Seeking Skills - To encourage Public Service Education students to develop and/or refine the skills necessary to apply for and obtain </w:t>
            </w:r>
            <w:r w:rsidRPr="009909B6">
              <w:rPr>
                <w:rFonts w:ascii="Times New Roman" w:hAnsi="Times New Roman"/>
              </w:rPr>
              <w:lastRenderedPageBreak/>
              <w:t>employment</w:t>
            </w:r>
          </w:p>
        </w:tc>
        <w:tc>
          <w:tcPr>
            <w:tcW w:w="1281" w:type="dxa"/>
            <w:vAlign w:val="center"/>
          </w:tcPr>
          <w:p w14:paraId="55A353B3" w14:textId="18F71F3C" w:rsidR="00CC6F0F" w:rsidRPr="009909B6" w:rsidRDefault="00CC6F0F" w:rsidP="005700BA">
            <w:pPr>
              <w:spacing w:after="240"/>
              <w:jc w:val="center"/>
              <w:rPr>
                <w:rFonts w:ascii="Times New Roman" w:hAnsi="Times New Roman"/>
              </w:rPr>
            </w:pPr>
          </w:p>
        </w:tc>
      </w:tr>
      <w:tr w:rsidR="00CC6F0F" w:rsidRPr="009909B6" w14:paraId="3A8D5D75" w14:textId="0369D201" w:rsidTr="005700BA">
        <w:tc>
          <w:tcPr>
            <w:tcW w:w="1008" w:type="dxa"/>
            <w:shd w:val="clear" w:color="auto" w:fill="auto"/>
          </w:tcPr>
          <w:p w14:paraId="4F28B297" w14:textId="3BDDC682"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67581E40" w14:textId="6BDEFFA3" w:rsidR="00CC6F0F" w:rsidRPr="009909B6" w:rsidRDefault="00CC6F0F" w:rsidP="00D06C3E">
            <w:pPr>
              <w:spacing w:after="240"/>
              <w:rPr>
                <w:rFonts w:ascii="Times New Roman" w:hAnsi="Times New Roman"/>
              </w:rPr>
            </w:pPr>
            <w:r w:rsidRPr="009909B6">
              <w:rPr>
                <w:rFonts w:ascii="Times New Roman" w:hAnsi="Times New Roman"/>
              </w:rPr>
              <w:t xml:space="preserve">Latent Lift - To encourage Criminal Justice students to improve their ability to process for latent evidence, identify evidence of value, and properly collect that evidence.  </w:t>
            </w:r>
          </w:p>
        </w:tc>
        <w:tc>
          <w:tcPr>
            <w:tcW w:w="1281" w:type="dxa"/>
            <w:vAlign w:val="center"/>
          </w:tcPr>
          <w:p w14:paraId="0DAA1AA0" w14:textId="5B75F565" w:rsidR="00CC6F0F" w:rsidRPr="009909B6" w:rsidRDefault="00CC6F0F" w:rsidP="005700BA">
            <w:pPr>
              <w:spacing w:after="240"/>
              <w:jc w:val="center"/>
              <w:rPr>
                <w:rFonts w:ascii="Times New Roman" w:hAnsi="Times New Roman"/>
              </w:rPr>
            </w:pPr>
          </w:p>
        </w:tc>
      </w:tr>
      <w:tr w:rsidR="00CC6F0F" w:rsidRPr="009909B6" w14:paraId="6CF78166" w14:textId="0F0A5DDD" w:rsidTr="005700BA">
        <w:tc>
          <w:tcPr>
            <w:tcW w:w="1008" w:type="dxa"/>
            <w:shd w:val="clear" w:color="auto" w:fill="auto"/>
          </w:tcPr>
          <w:p w14:paraId="18370AF5" w14:textId="46153F52"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12AC098F" w14:textId="77777777" w:rsidR="00CC6F0F" w:rsidRPr="009909B6" w:rsidRDefault="00CC6F0F" w:rsidP="00D06C3E">
            <w:pPr>
              <w:spacing w:after="240"/>
              <w:rPr>
                <w:rFonts w:ascii="Times New Roman" w:hAnsi="Times New Roman"/>
              </w:rPr>
            </w:pPr>
            <w:r w:rsidRPr="009909B6">
              <w:rPr>
                <w:rFonts w:ascii="Times New Roman" w:hAnsi="Times New Roman"/>
              </w:rPr>
              <w:t>Marketing Video – To encourage students to create a video that will explain and entice students to join the FPSA and compete at the State Leadership Conference.</w:t>
            </w:r>
          </w:p>
        </w:tc>
        <w:tc>
          <w:tcPr>
            <w:tcW w:w="1281" w:type="dxa"/>
            <w:vAlign w:val="center"/>
          </w:tcPr>
          <w:p w14:paraId="1BBF97D7" w14:textId="57541129" w:rsidR="00CC6F0F" w:rsidRPr="009909B6" w:rsidRDefault="00CC6F0F" w:rsidP="005700BA">
            <w:pPr>
              <w:spacing w:after="240"/>
              <w:jc w:val="center"/>
              <w:rPr>
                <w:rFonts w:ascii="Times New Roman" w:hAnsi="Times New Roman"/>
              </w:rPr>
            </w:pPr>
          </w:p>
        </w:tc>
      </w:tr>
      <w:tr w:rsidR="00CC6F0F" w:rsidRPr="009909B6" w14:paraId="5B458848" w14:textId="43EC6180" w:rsidTr="005700BA">
        <w:tc>
          <w:tcPr>
            <w:tcW w:w="1008" w:type="dxa"/>
            <w:shd w:val="clear" w:color="auto" w:fill="auto"/>
          </w:tcPr>
          <w:p w14:paraId="5C473409" w14:textId="382AFB51"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32A411A4" w14:textId="7047C250" w:rsidR="00CC6F0F" w:rsidRPr="009909B6" w:rsidRDefault="00CC6F0F" w:rsidP="00D06C3E">
            <w:pPr>
              <w:spacing w:after="240"/>
              <w:rPr>
                <w:rFonts w:ascii="Times New Roman" w:hAnsi="Times New Roman"/>
              </w:rPr>
            </w:pPr>
            <w:r w:rsidRPr="009909B6">
              <w:rPr>
                <w:rFonts w:ascii="Times New Roman" w:hAnsi="Times New Roman"/>
              </w:rPr>
              <w:t xml:space="preserve">Mr. and Ms. Public Service - This event will allow the student to display their involvement in their community and in the FPSA.  </w:t>
            </w:r>
          </w:p>
        </w:tc>
        <w:tc>
          <w:tcPr>
            <w:tcW w:w="1281" w:type="dxa"/>
            <w:vAlign w:val="center"/>
          </w:tcPr>
          <w:p w14:paraId="5E654D81" w14:textId="4F233A32" w:rsidR="00CC6F0F" w:rsidRPr="009909B6" w:rsidRDefault="00CC6F0F" w:rsidP="005700BA">
            <w:pPr>
              <w:spacing w:after="240"/>
              <w:jc w:val="center"/>
              <w:rPr>
                <w:rFonts w:ascii="Times New Roman" w:hAnsi="Times New Roman"/>
              </w:rPr>
            </w:pPr>
          </w:p>
        </w:tc>
      </w:tr>
      <w:tr w:rsidR="00CC6F0F" w:rsidRPr="009909B6" w14:paraId="239C3B40" w14:textId="6E86B48C" w:rsidTr="005700BA">
        <w:tc>
          <w:tcPr>
            <w:tcW w:w="1008" w:type="dxa"/>
            <w:shd w:val="clear" w:color="auto" w:fill="auto"/>
          </w:tcPr>
          <w:p w14:paraId="6C1CD5E7" w14:textId="63F813B0"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2946FE73" w14:textId="77777777" w:rsidR="00CC6F0F" w:rsidRPr="009909B6" w:rsidRDefault="00CC6F0F" w:rsidP="00D06C3E">
            <w:pPr>
              <w:spacing w:after="240"/>
              <w:rPr>
                <w:rFonts w:ascii="Times New Roman" w:hAnsi="Times New Roman"/>
              </w:rPr>
            </w:pPr>
            <w:r w:rsidRPr="009909B6">
              <w:rPr>
                <w:rFonts w:ascii="Times New Roman" w:hAnsi="Times New Roman"/>
              </w:rPr>
              <w:t>Parliamentary Procedures - The Parliamentary Procedure event is designed to develop leadership ability and the opportunity to develop the basic principles of Parliamentary Procedure by conducting a simulated business meeting.  This event is based on team rather than individual competition; therefore, members learn the importance of cooperation and working together through competitive performance.</w:t>
            </w:r>
          </w:p>
        </w:tc>
        <w:tc>
          <w:tcPr>
            <w:tcW w:w="1281" w:type="dxa"/>
            <w:vAlign w:val="center"/>
          </w:tcPr>
          <w:p w14:paraId="40C95EB0" w14:textId="157C6403" w:rsidR="00CC6F0F" w:rsidRPr="009909B6" w:rsidRDefault="00CC6F0F" w:rsidP="005700BA">
            <w:pPr>
              <w:spacing w:after="240"/>
              <w:jc w:val="center"/>
              <w:rPr>
                <w:rFonts w:ascii="Times New Roman" w:hAnsi="Times New Roman"/>
              </w:rPr>
            </w:pPr>
          </w:p>
        </w:tc>
      </w:tr>
      <w:tr w:rsidR="00CC6F0F" w:rsidRPr="009909B6" w14:paraId="59FC48A4" w14:textId="529FD9AE" w:rsidTr="005700BA">
        <w:tc>
          <w:tcPr>
            <w:tcW w:w="1008" w:type="dxa"/>
            <w:shd w:val="clear" w:color="auto" w:fill="auto"/>
          </w:tcPr>
          <w:p w14:paraId="69AB1B46" w14:textId="3F1828CB"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64422E6F" w14:textId="77777777" w:rsidR="00CC6F0F" w:rsidRPr="009909B6" w:rsidRDefault="00CC6F0F" w:rsidP="00D06C3E">
            <w:pPr>
              <w:spacing w:after="240"/>
              <w:rPr>
                <w:rFonts w:ascii="Times New Roman" w:hAnsi="Times New Roman"/>
              </w:rPr>
            </w:pPr>
            <w:r w:rsidRPr="009909B6">
              <w:rPr>
                <w:rFonts w:ascii="Times New Roman" w:hAnsi="Times New Roman"/>
              </w:rPr>
              <w:t>Prepared Bulletin Board - To encourage Introduction to Teaching students to apply the basic skills and knowledge of developing an effective bulletin board display.</w:t>
            </w:r>
          </w:p>
        </w:tc>
        <w:tc>
          <w:tcPr>
            <w:tcW w:w="1281" w:type="dxa"/>
            <w:vAlign w:val="center"/>
          </w:tcPr>
          <w:p w14:paraId="596EC665" w14:textId="60158461" w:rsidR="00CC6F0F" w:rsidRPr="009909B6" w:rsidRDefault="00CC6F0F" w:rsidP="005700BA">
            <w:pPr>
              <w:spacing w:after="240"/>
              <w:jc w:val="center"/>
              <w:rPr>
                <w:rFonts w:ascii="Times New Roman" w:hAnsi="Times New Roman"/>
              </w:rPr>
            </w:pPr>
          </w:p>
        </w:tc>
      </w:tr>
      <w:tr w:rsidR="00CC6F0F" w:rsidRPr="009909B6" w14:paraId="63B67BA2" w14:textId="68F2599D" w:rsidTr="005700BA">
        <w:tc>
          <w:tcPr>
            <w:tcW w:w="1008" w:type="dxa"/>
            <w:shd w:val="clear" w:color="auto" w:fill="auto"/>
          </w:tcPr>
          <w:p w14:paraId="21418F96" w14:textId="1CE1D621"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6B2E210A" w14:textId="4ED06CCD" w:rsidR="00CC6F0F" w:rsidRPr="009909B6" w:rsidRDefault="00CC6F0F" w:rsidP="00D06C3E">
            <w:pPr>
              <w:spacing w:after="240"/>
              <w:rPr>
                <w:rFonts w:ascii="Times New Roman" w:hAnsi="Times New Roman"/>
              </w:rPr>
            </w:pPr>
            <w:r w:rsidRPr="009909B6">
              <w:rPr>
                <w:rFonts w:ascii="Times New Roman" w:hAnsi="Times New Roman"/>
              </w:rPr>
              <w:t xml:space="preserve">Prepared Marketing Poster Display – To encourage FPSA students to improve their ability to: analyze and interpret Public Service issues; express and communicate this interpretation with a creative visual display. </w:t>
            </w:r>
          </w:p>
        </w:tc>
        <w:tc>
          <w:tcPr>
            <w:tcW w:w="1281" w:type="dxa"/>
            <w:vAlign w:val="center"/>
          </w:tcPr>
          <w:p w14:paraId="3464C1B7" w14:textId="34846D68" w:rsidR="00CC6F0F" w:rsidRPr="009909B6" w:rsidRDefault="00CC6F0F" w:rsidP="005700BA">
            <w:pPr>
              <w:spacing w:after="240"/>
              <w:jc w:val="center"/>
              <w:rPr>
                <w:rFonts w:ascii="Times New Roman" w:hAnsi="Times New Roman"/>
              </w:rPr>
            </w:pPr>
          </w:p>
        </w:tc>
      </w:tr>
      <w:tr w:rsidR="00CC6F0F" w:rsidRPr="009909B6" w14:paraId="4E444000" w14:textId="7AF54902" w:rsidTr="005700BA">
        <w:tc>
          <w:tcPr>
            <w:tcW w:w="1008" w:type="dxa"/>
            <w:shd w:val="clear" w:color="auto" w:fill="auto"/>
          </w:tcPr>
          <w:p w14:paraId="6701B470" w14:textId="1EE0766C"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4774288B" w14:textId="3D722225" w:rsidR="00CC6F0F" w:rsidRPr="009909B6" w:rsidRDefault="00CC6F0F" w:rsidP="00D06C3E">
            <w:pPr>
              <w:spacing w:after="240"/>
              <w:rPr>
                <w:rFonts w:ascii="Times New Roman" w:hAnsi="Times New Roman"/>
              </w:rPr>
            </w:pPr>
            <w:r w:rsidRPr="009909B6">
              <w:rPr>
                <w:rFonts w:ascii="Times New Roman" w:hAnsi="Times New Roman"/>
              </w:rPr>
              <w:t>Prepared Poster Display - To encourage Public Service students to improve their ability to: analyze and interpret Public Service issues; express and communicate this interpretation with a creative visual display.</w:t>
            </w:r>
          </w:p>
        </w:tc>
        <w:tc>
          <w:tcPr>
            <w:tcW w:w="1281" w:type="dxa"/>
            <w:vAlign w:val="center"/>
          </w:tcPr>
          <w:p w14:paraId="2EFED706" w14:textId="57660566" w:rsidR="00CC6F0F" w:rsidRPr="009909B6" w:rsidRDefault="00CC6F0F" w:rsidP="005700BA">
            <w:pPr>
              <w:spacing w:after="240"/>
              <w:jc w:val="center"/>
              <w:rPr>
                <w:rFonts w:ascii="Times New Roman" w:hAnsi="Times New Roman"/>
              </w:rPr>
            </w:pPr>
          </w:p>
        </w:tc>
      </w:tr>
      <w:tr w:rsidR="00CC6F0F" w:rsidRPr="009909B6" w14:paraId="7E9A1819" w14:textId="52DEFCED" w:rsidTr="005700BA">
        <w:tc>
          <w:tcPr>
            <w:tcW w:w="1008" w:type="dxa"/>
            <w:shd w:val="clear" w:color="auto" w:fill="auto"/>
          </w:tcPr>
          <w:p w14:paraId="7F2C3D48" w14:textId="242BDD2F"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5F37E6B2" w14:textId="77777777" w:rsidR="00CC6F0F" w:rsidRPr="009909B6" w:rsidRDefault="00CC6F0F" w:rsidP="00D06C3E">
            <w:pPr>
              <w:spacing w:after="240"/>
              <w:rPr>
                <w:rFonts w:ascii="Times New Roman" w:hAnsi="Times New Roman"/>
              </w:rPr>
            </w:pPr>
            <w:r w:rsidRPr="009909B6">
              <w:rPr>
                <w:rFonts w:ascii="Times New Roman" w:hAnsi="Times New Roman"/>
              </w:rPr>
              <w:t>Prepared Speaking - To encourage Public Service students to improve their skills in speaking and their abilities in organizing and presenting facts or information about a topic related to a specific theme.</w:t>
            </w:r>
          </w:p>
        </w:tc>
        <w:tc>
          <w:tcPr>
            <w:tcW w:w="1281" w:type="dxa"/>
            <w:vAlign w:val="center"/>
          </w:tcPr>
          <w:p w14:paraId="4F9A04E9" w14:textId="7FE9F2FE" w:rsidR="00CC6F0F" w:rsidRPr="009909B6" w:rsidRDefault="00CC6F0F" w:rsidP="005700BA">
            <w:pPr>
              <w:spacing w:after="240"/>
              <w:jc w:val="center"/>
              <w:rPr>
                <w:rFonts w:ascii="Times New Roman" w:hAnsi="Times New Roman"/>
              </w:rPr>
            </w:pPr>
          </w:p>
        </w:tc>
      </w:tr>
      <w:tr w:rsidR="00CC6F0F" w:rsidRPr="009909B6" w14:paraId="4772163A" w14:textId="57131648" w:rsidTr="005700BA">
        <w:tc>
          <w:tcPr>
            <w:tcW w:w="1008" w:type="dxa"/>
            <w:shd w:val="clear" w:color="auto" w:fill="auto"/>
          </w:tcPr>
          <w:p w14:paraId="0954D40F" w14:textId="77777777" w:rsidR="00CC6F0F" w:rsidRDefault="00CC6F0F" w:rsidP="008F775C">
            <w:pPr>
              <w:numPr>
                <w:ilvl w:val="0"/>
                <w:numId w:val="9"/>
              </w:numPr>
              <w:spacing w:after="240"/>
              <w:rPr>
                <w:rFonts w:ascii="Times New Roman" w:hAnsi="Times New Roman"/>
              </w:rPr>
            </w:pPr>
          </w:p>
        </w:tc>
        <w:tc>
          <w:tcPr>
            <w:tcW w:w="7290" w:type="dxa"/>
            <w:shd w:val="clear" w:color="auto" w:fill="auto"/>
          </w:tcPr>
          <w:p w14:paraId="1657F581" w14:textId="4476EDDA" w:rsidR="00CC6F0F" w:rsidRPr="009909B6" w:rsidRDefault="00CC6F0F" w:rsidP="00D06C3E">
            <w:pPr>
              <w:tabs>
                <w:tab w:val="left" w:pos="1590"/>
              </w:tabs>
              <w:spacing w:after="240"/>
              <w:rPr>
                <w:rFonts w:ascii="Times New Roman" w:hAnsi="Times New Roman"/>
              </w:rPr>
            </w:pPr>
            <w:r w:rsidRPr="00B04F14">
              <w:rPr>
                <w:rFonts w:ascii="Times New Roman" w:hAnsi="Times New Roman"/>
              </w:rPr>
              <w:t>Public Information Officer – To encourage Public Service Occupation students to improve their ability in organizing and presenting information about an assigned topic in an extemporaneous manner as a public information officer.</w:t>
            </w:r>
          </w:p>
        </w:tc>
        <w:tc>
          <w:tcPr>
            <w:tcW w:w="1281" w:type="dxa"/>
            <w:vAlign w:val="center"/>
          </w:tcPr>
          <w:p w14:paraId="124AB87A" w14:textId="4D1BEB6A" w:rsidR="00CC6F0F" w:rsidRPr="00B04F14" w:rsidRDefault="00CC6F0F" w:rsidP="005700BA">
            <w:pPr>
              <w:tabs>
                <w:tab w:val="left" w:pos="1590"/>
              </w:tabs>
              <w:spacing w:after="240"/>
              <w:jc w:val="center"/>
              <w:rPr>
                <w:rFonts w:ascii="Times New Roman" w:hAnsi="Times New Roman"/>
              </w:rPr>
            </w:pPr>
          </w:p>
        </w:tc>
      </w:tr>
      <w:tr w:rsidR="00CC6F0F" w:rsidRPr="009909B6" w14:paraId="13A25F27" w14:textId="56CC9A69" w:rsidTr="005700BA">
        <w:tc>
          <w:tcPr>
            <w:tcW w:w="1008" w:type="dxa"/>
            <w:shd w:val="clear" w:color="auto" w:fill="auto"/>
          </w:tcPr>
          <w:p w14:paraId="7CCB2BFC" w14:textId="41D126A5" w:rsidR="00CC6F0F" w:rsidRDefault="00CC6F0F" w:rsidP="008F775C">
            <w:pPr>
              <w:numPr>
                <w:ilvl w:val="0"/>
                <w:numId w:val="9"/>
              </w:numPr>
              <w:spacing w:after="240"/>
              <w:rPr>
                <w:rFonts w:ascii="Times New Roman" w:hAnsi="Times New Roman"/>
              </w:rPr>
            </w:pPr>
          </w:p>
        </w:tc>
        <w:tc>
          <w:tcPr>
            <w:tcW w:w="7290" w:type="dxa"/>
            <w:shd w:val="clear" w:color="auto" w:fill="auto"/>
          </w:tcPr>
          <w:p w14:paraId="19635AE2" w14:textId="7777EB39" w:rsidR="00CC6F0F" w:rsidRPr="009909B6" w:rsidRDefault="00CC6F0F" w:rsidP="00D06C3E">
            <w:pPr>
              <w:spacing w:after="240"/>
              <w:rPr>
                <w:rFonts w:ascii="Times New Roman" w:hAnsi="Times New Roman"/>
              </w:rPr>
            </w:pPr>
            <w:r w:rsidRPr="000B3FEB">
              <w:rPr>
                <w:rFonts w:ascii="Times New Roman" w:hAnsi="Times New Roman"/>
              </w:rPr>
              <w:t>Referral Writing – to encourage teacher assistant to improve their writing, organizational, spelling and grammar skills, used in public service.</w:t>
            </w:r>
          </w:p>
        </w:tc>
        <w:tc>
          <w:tcPr>
            <w:tcW w:w="1281" w:type="dxa"/>
            <w:vAlign w:val="center"/>
          </w:tcPr>
          <w:p w14:paraId="024C8B96" w14:textId="43232623" w:rsidR="00CC6F0F" w:rsidRPr="000B3FEB" w:rsidRDefault="00CC6F0F" w:rsidP="005700BA">
            <w:pPr>
              <w:spacing w:after="240"/>
              <w:jc w:val="center"/>
              <w:rPr>
                <w:rFonts w:ascii="Times New Roman" w:hAnsi="Times New Roman"/>
              </w:rPr>
            </w:pPr>
          </w:p>
        </w:tc>
      </w:tr>
      <w:tr w:rsidR="00CC6F0F" w:rsidRPr="009909B6" w14:paraId="2452D20D" w14:textId="2EEBE442" w:rsidTr="005700BA">
        <w:tc>
          <w:tcPr>
            <w:tcW w:w="1008" w:type="dxa"/>
            <w:shd w:val="clear" w:color="auto" w:fill="auto"/>
          </w:tcPr>
          <w:p w14:paraId="4C30D6A7" w14:textId="0FC4683A" w:rsidR="00CC6F0F" w:rsidRDefault="00CC6F0F" w:rsidP="008F775C">
            <w:pPr>
              <w:numPr>
                <w:ilvl w:val="0"/>
                <w:numId w:val="9"/>
              </w:numPr>
              <w:spacing w:after="240"/>
              <w:rPr>
                <w:rFonts w:ascii="Times New Roman" w:hAnsi="Times New Roman"/>
              </w:rPr>
            </w:pPr>
          </w:p>
        </w:tc>
        <w:tc>
          <w:tcPr>
            <w:tcW w:w="7290" w:type="dxa"/>
            <w:shd w:val="clear" w:color="auto" w:fill="auto"/>
          </w:tcPr>
          <w:p w14:paraId="08A7B18B" w14:textId="4D5DBF3C" w:rsidR="00CC6F0F" w:rsidRPr="00683E16" w:rsidRDefault="00CC6F0F" w:rsidP="00D06C3E">
            <w:pPr>
              <w:spacing w:after="240"/>
              <w:rPr>
                <w:rFonts w:ascii="Times New Roman" w:hAnsi="Times New Roman"/>
                <w:highlight w:val="yellow"/>
              </w:rPr>
            </w:pPr>
            <w:r w:rsidRPr="00683E16">
              <w:rPr>
                <w:rFonts w:ascii="Times New Roman" w:hAnsi="Times New Roman"/>
                <w:highlight w:val="yellow"/>
              </w:rPr>
              <w:t>Room Clearing – tests the skills of a two-student team to clear a room looking for a suspect.  Students will use tactics to protect each other and possible victims.</w:t>
            </w:r>
          </w:p>
        </w:tc>
        <w:tc>
          <w:tcPr>
            <w:tcW w:w="1281" w:type="dxa"/>
            <w:vAlign w:val="center"/>
          </w:tcPr>
          <w:p w14:paraId="2AA09171" w14:textId="367AE462" w:rsidR="00CC6F0F" w:rsidRDefault="00CC6F0F" w:rsidP="005700BA">
            <w:pPr>
              <w:spacing w:after="240"/>
              <w:jc w:val="center"/>
              <w:rPr>
                <w:rFonts w:ascii="Times New Roman" w:hAnsi="Times New Roman"/>
              </w:rPr>
            </w:pPr>
          </w:p>
        </w:tc>
      </w:tr>
      <w:tr w:rsidR="00CC6F0F" w:rsidRPr="009909B6" w14:paraId="3FDC33AB" w14:textId="0800CBAC" w:rsidTr="005700BA">
        <w:tc>
          <w:tcPr>
            <w:tcW w:w="1008" w:type="dxa"/>
            <w:shd w:val="clear" w:color="auto" w:fill="auto"/>
          </w:tcPr>
          <w:p w14:paraId="789B6453" w14:textId="7CDF3C34"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7C64BE0F" w14:textId="77777777" w:rsidR="00CC6F0F" w:rsidRPr="009909B6" w:rsidRDefault="00CC6F0F" w:rsidP="00D06C3E">
            <w:pPr>
              <w:spacing w:after="240"/>
              <w:rPr>
                <w:rFonts w:ascii="Times New Roman" w:hAnsi="Times New Roman"/>
              </w:rPr>
            </w:pPr>
            <w:r w:rsidRPr="009909B6">
              <w:rPr>
                <w:rFonts w:ascii="Times New Roman" w:hAnsi="Times New Roman"/>
              </w:rPr>
              <w:t>Scrapbook - The purpose of the Outstanding Scrapbook is to plan yearly activities in keeping with the goals and purpose of FPSA as described in FPSA Handbook and provide the opportunity: To encourage the development of local club activities that benefits the student, the school, and the community. To provide documentation of the chapter's activities at the local level. To give recognition to those chapters that fulfills these aims and purposes to the highest degree.</w:t>
            </w:r>
          </w:p>
        </w:tc>
        <w:tc>
          <w:tcPr>
            <w:tcW w:w="1281" w:type="dxa"/>
            <w:vAlign w:val="center"/>
          </w:tcPr>
          <w:p w14:paraId="21923C7C" w14:textId="23984B03" w:rsidR="00CC6F0F" w:rsidRPr="009909B6" w:rsidRDefault="00CC6F0F" w:rsidP="005700BA">
            <w:pPr>
              <w:spacing w:after="240"/>
              <w:jc w:val="center"/>
              <w:rPr>
                <w:rFonts w:ascii="Times New Roman" w:hAnsi="Times New Roman"/>
              </w:rPr>
            </w:pPr>
          </w:p>
        </w:tc>
      </w:tr>
      <w:tr w:rsidR="00CC6F0F" w:rsidRPr="009909B6" w14:paraId="0F9DC086" w14:textId="504D41F0" w:rsidTr="005700BA">
        <w:tc>
          <w:tcPr>
            <w:tcW w:w="1008" w:type="dxa"/>
            <w:shd w:val="clear" w:color="auto" w:fill="auto"/>
          </w:tcPr>
          <w:p w14:paraId="38E7DD9B" w14:textId="77777777" w:rsidR="00CC6F0F" w:rsidRDefault="00CC6F0F" w:rsidP="008F775C">
            <w:pPr>
              <w:numPr>
                <w:ilvl w:val="0"/>
                <w:numId w:val="9"/>
              </w:numPr>
              <w:spacing w:after="240"/>
              <w:rPr>
                <w:rFonts w:ascii="Times New Roman" w:hAnsi="Times New Roman"/>
              </w:rPr>
            </w:pPr>
          </w:p>
        </w:tc>
        <w:tc>
          <w:tcPr>
            <w:tcW w:w="7290" w:type="dxa"/>
            <w:shd w:val="clear" w:color="auto" w:fill="auto"/>
          </w:tcPr>
          <w:p w14:paraId="322D5189" w14:textId="48AF4938" w:rsidR="00CC6F0F" w:rsidRDefault="00CC6F0F" w:rsidP="00D06C3E">
            <w:pPr>
              <w:spacing w:after="240"/>
              <w:rPr>
                <w:rFonts w:ascii="Times New Roman" w:hAnsi="Times New Roman"/>
              </w:rPr>
            </w:pPr>
            <w:r>
              <w:rPr>
                <w:rFonts w:ascii="Times New Roman" w:hAnsi="Times New Roman"/>
              </w:rPr>
              <w:t xml:space="preserve">Teacher Chapter Video - </w:t>
            </w:r>
            <w:r w:rsidRPr="001960D5">
              <w:rPr>
                <w:rFonts w:ascii="Times New Roman" w:hAnsi="Times New Roman"/>
              </w:rPr>
              <w:t>The students will create a marking video that showcases their program and displays school and community involvement.</w:t>
            </w:r>
          </w:p>
        </w:tc>
        <w:tc>
          <w:tcPr>
            <w:tcW w:w="1281" w:type="dxa"/>
            <w:vAlign w:val="center"/>
          </w:tcPr>
          <w:p w14:paraId="3EE76AE1" w14:textId="2482698A" w:rsidR="00CC6F0F" w:rsidRDefault="00CC6F0F" w:rsidP="005700BA">
            <w:pPr>
              <w:spacing w:after="240"/>
              <w:jc w:val="center"/>
              <w:rPr>
                <w:rFonts w:ascii="Times New Roman" w:hAnsi="Times New Roman"/>
              </w:rPr>
            </w:pPr>
          </w:p>
        </w:tc>
      </w:tr>
      <w:tr w:rsidR="00CC6F0F" w:rsidRPr="009909B6" w14:paraId="3D51D092" w14:textId="57E7B138" w:rsidTr="005700BA">
        <w:tc>
          <w:tcPr>
            <w:tcW w:w="1008" w:type="dxa"/>
            <w:shd w:val="clear" w:color="auto" w:fill="auto"/>
          </w:tcPr>
          <w:p w14:paraId="30779B81" w14:textId="1B158D81" w:rsidR="00CC6F0F" w:rsidRDefault="00CC6F0F" w:rsidP="008F775C">
            <w:pPr>
              <w:numPr>
                <w:ilvl w:val="0"/>
                <w:numId w:val="9"/>
              </w:numPr>
              <w:spacing w:after="240"/>
              <w:rPr>
                <w:rFonts w:ascii="Times New Roman" w:hAnsi="Times New Roman"/>
              </w:rPr>
            </w:pPr>
          </w:p>
        </w:tc>
        <w:tc>
          <w:tcPr>
            <w:tcW w:w="7290" w:type="dxa"/>
            <w:shd w:val="clear" w:color="auto" w:fill="auto"/>
          </w:tcPr>
          <w:p w14:paraId="77957FB9" w14:textId="428A061D" w:rsidR="00CC6F0F" w:rsidRPr="009909B6" w:rsidRDefault="00CC6F0F" w:rsidP="00D06C3E">
            <w:pPr>
              <w:spacing w:after="240"/>
              <w:rPr>
                <w:rFonts w:ascii="Times New Roman" w:hAnsi="Times New Roman"/>
              </w:rPr>
            </w:pPr>
            <w:r>
              <w:rPr>
                <w:rFonts w:ascii="Times New Roman" w:hAnsi="Times New Roman"/>
              </w:rPr>
              <w:t>Teacher Exam</w:t>
            </w:r>
            <w:r w:rsidRPr="004A1603">
              <w:rPr>
                <w:rFonts w:ascii="Times New Roman" w:hAnsi="Times New Roman"/>
              </w:rPr>
              <w:t xml:space="preserve"> – Test the knowledge of the student in their public service career path.</w:t>
            </w:r>
          </w:p>
        </w:tc>
        <w:tc>
          <w:tcPr>
            <w:tcW w:w="1281" w:type="dxa"/>
            <w:vAlign w:val="center"/>
          </w:tcPr>
          <w:p w14:paraId="6E869DEA" w14:textId="3A17967E" w:rsidR="00CC6F0F" w:rsidRDefault="00CC6F0F" w:rsidP="005700BA">
            <w:pPr>
              <w:spacing w:after="240"/>
              <w:jc w:val="center"/>
              <w:rPr>
                <w:rFonts w:ascii="Times New Roman" w:hAnsi="Times New Roman"/>
              </w:rPr>
            </w:pPr>
          </w:p>
        </w:tc>
      </w:tr>
      <w:tr w:rsidR="00CC6F0F" w:rsidRPr="009909B6" w14:paraId="12FFF2AF" w14:textId="3FCDFE36" w:rsidTr="005700BA">
        <w:tc>
          <w:tcPr>
            <w:tcW w:w="1008" w:type="dxa"/>
            <w:shd w:val="clear" w:color="auto" w:fill="auto"/>
          </w:tcPr>
          <w:p w14:paraId="67F251BE" w14:textId="24E25605"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5636E51A" w14:textId="1FF33F32" w:rsidR="00CC6F0F" w:rsidRPr="009909B6" w:rsidRDefault="00CC6F0F" w:rsidP="00D06C3E">
            <w:pPr>
              <w:spacing w:after="240"/>
              <w:rPr>
                <w:rFonts w:ascii="Times New Roman" w:hAnsi="Times New Roman"/>
              </w:rPr>
            </w:pPr>
            <w:r w:rsidRPr="009909B6">
              <w:rPr>
                <w:rFonts w:ascii="Times New Roman" w:hAnsi="Times New Roman"/>
              </w:rPr>
              <w:t>Teacher Lesson Plan – The student will write a well-organized and clear lesson plan.  The plan will contain all the essential parts of a lesson including, objectives, materials needed, activities, homework, evaluation and a quiz for the following day.</w:t>
            </w:r>
          </w:p>
        </w:tc>
        <w:tc>
          <w:tcPr>
            <w:tcW w:w="1281" w:type="dxa"/>
            <w:vAlign w:val="center"/>
          </w:tcPr>
          <w:p w14:paraId="5C9E2B51" w14:textId="35F544ED" w:rsidR="00CC6F0F" w:rsidRPr="009909B6" w:rsidRDefault="00CC6F0F" w:rsidP="005700BA">
            <w:pPr>
              <w:spacing w:after="240"/>
              <w:jc w:val="center"/>
              <w:rPr>
                <w:rFonts w:ascii="Times New Roman" w:hAnsi="Times New Roman"/>
              </w:rPr>
            </w:pPr>
          </w:p>
        </w:tc>
      </w:tr>
      <w:tr w:rsidR="00CC6F0F" w:rsidRPr="009909B6" w14:paraId="6017847F" w14:textId="5BBBF809" w:rsidTr="005700BA">
        <w:tc>
          <w:tcPr>
            <w:tcW w:w="1008" w:type="dxa"/>
            <w:shd w:val="clear" w:color="auto" w:fill="auto"/>
          </w:tcPr>
          <w:p w14:paraId="71CC221B" w14:textId="1A0AD496"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3F45493D" w14:textId="77777777" w:rsidR="00CC6F0F" w:rsidRPr="009909B6" w:rsidRDefault="00CC6F0F" w:rsidP="00D06C3E">
            <w:pPr>
              <w:spacing w:after="240"/>
              <w:rPr>
                <w:rFonts w:ascii="Times New Roman" w:hAnsi="Times New Roman"/>
              </w:rPr>
            </w:pPr>
            <w:r w:rsidRPr="009909B6">
              <w:rPr>
                <w:rFonts w:ascii="Times New Roman" w:hAnsi="Times New Roman"/>
              </w:rPr>
              <w:t>Team Dynamics - To gain experience in interpersonal skills and leadership through teamwork and management.</w:t>
            </w:r>
          </w:p>
        </w:tc>
        <w:tc>
          <w:tcPr>
            <w:tcW w:w="1281" w:type="dxa"/>
            <w:vAlign w:val="center"/>
          </w:tcPr>
          <w:p w14:paraId="55275E70" w14:textId="1D621A2E" w:rsidR="00CC6F0F" w:rsidRPr="009909B6" w:rsidRDefault="00CC6F0F" w:rsidP="005700BA">
            <w:pPr>
              <w:spacing w:after="240"/>
              <w:jc w:val="center"/>
              <w:rPr>
                <w:rFonts w:ascii="Times New Roman" w:hAnsi="Times New Roman"/>
              </w:rPr>
            </w:pPr>
          </w:p>
        </w:tc>
      </w:tr>
      <w:tr w:rsidR="00CC6F0F" w:rsidRPr="009909B6" w14:paraId="73322DF1" w14:textId="3D9C6776" w:rsidTr="005700BA">
        <w:tc>
          <w:tcPr>
            <w:tcW w:w="1008" w:type="dxa"/>
            <w:shd w:val="clear" w:color="auto" w:fill="auto"/>
          </w:tcPr>
          <w:p w14:paraId="16AE92B2" w14:textId="2C8A3F02"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423E82F1" w14:textId="795F04A8" w:rsidR="00CC6F0F" w:rsidRPr="009909B6" w:rsidRDefault="00CC6F0F" w:rsidP="00D06C3E">
            <w:pPr>
              <w:spacing w:after="240"/>
              <w:rPr>
                <w:rFonts w:ascii="Times New Roman" w:hAnsi="Times New Roman"/>
              </w:rPr>
            </w:pPr>
            <w:r w:rsidRPr="009909B6">
              <w:rPr>
                <w:rFonts w:ascii="Times New Roman" w:hAnsi="Times New Roman"/>
              </w:rPr>
              <w:t>Test Construction – Develop a test, including objective and subjective type questions, to measure how well students have learned a concept or subject matter.</w:t>
            </w:r>
          </w:p>
        </w:tc>
        <w:tc>
          <w:tcPr>
            <w:tcW w:w="1281" w:type="dxa"/>
            <w:vAlign w:val="center"/>
          </w:tcPr>
          <w:p w14:paraId="3439F1E9" w14:textId="579327A2" w:rsidR="00CC6F0F" w:rsidRPr="009909B6" w:rsidRDefault="00CC6F0F" w:rsidP="005700BA">
            <w:pPr>
              <w:spacing w:after="240"/>
              <w:jc w:val="center"/>
              <w:rPr>
                <w:rFonts w:ascii="Times New Roman" w:hAnsi="Times New Roman"/>
              </w:rPr>
            </w:pPr>
          </w:p>
        </w:tc>
      </w:tr>
      <w:tr w:rsidR="00CC6F0F" w:rsidRPr="009909B6" w14:paraId="4FF10EA8" w14:textId="2CBBE145" w:rsidTr="005700BA">
        <w:tc>
          <w:tcPr>
            <w:tcW w:w="1008" w:type="dxa"/>
            <w:shd w:val="clear" w:color="auto" w:fill="auto"/>
          </w:tcPr>
          <w:p w14:paraId="0142E617" w14:textId="4E9FF243"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7E81ADAF" w14:textId="77777777" w:rsidR="00CC6F0F" w:rsidRPr="009909B6" w:rsidRDefault="00CC6F0F" w:rsidP="00D06C3E">
            <w:pPr>
              <w:spacing w:after="240"/>
              <w:rPr>
                <w:rFonts w:ascii="Times New Roman" w:hAnsi="Times New Roman"/>
              </w:rPr>
            </w:pPr>
            <w:r w:rsidRPr="009909B6">
              <w:rPr>
                <w:rFonts w:ascii="Times New Roman" w:hAnsi="Times New Roman"/>
              </w:rPr>
              <w:t>Traffic Crash Report Writing - To improve Criminal Justice students' ability to write proper reports of traffic accidents and to introduce other Public Service students to the world of law enforcement and its consequences.</w:t>
            </w:r>
          </w:p>
        </w:tc>
        <w:tc>
          <w:tcPr>
            <w:tcW w:w="1281" w:type="dxa"/>
            <w:vAlign w:val="center"/>
          </w:tcPr>
          <w:p w14:paraId="3EBDE79D" w14:textId="43645249" w:rsidR="00CC6F0F" w:rsidRPr="009909B6" w:rsidRDefault="00CC6F0F" w:rsidP="005700BA">
            <w:pPr>
              <w:spacing w:after="240"/>
              <w:jc w:val="center"/>
              <w:rPr>
                <w:rFonts w:ascii="Times New Roman" w:hAnsi="Times New Roman"/>
              </w:rPr>
            </w:pPr>
          </w:p>
        </w:tc>
      </w:tr>
      <w:tr w:rsidR="00CC6F0F" w:rsidRPr="009909B6" w14:paraId="2B898980" w14:textId="52EDD019" w:rsidTr="005700BA">
        <w:tc>
          <w:tcPr>
            <w:tcW w:w="1008" w:type="dxa"/>
            <w:shd w:val="clear" w:color="auto" w:fill="auto"/>
          </w:tcPr>
          <w:p w14:paraId="6DCC209D" w14:textId="691DD991"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4B0C2238" w14:textId="77777777" w:rsidR="00CC6F0F" w:rsidRPr="009909B6" w:rsidRDefault="00CC6F0F" w:rsidP="00D06C3E">
            <w:pPr>
              <w:spacing w:after="240"/>
              <w:rPr>
                <w:rFonts w:ascii="Times New Roman" w:hAnsi="Times New Roman"/>
              </w:rPr>
            </w:pPr>
            <w:r w:rsidRPr="009909B6">
              <w:rPr>
                <w:rFonts w:ascii="Times New Roman" w:hAnsi="Times New Roman"/>
              </w:rPr>
              <w:t>Traffic Stop - To encourage criminal justice students to improve their ability to conduct a proper traffic stop, recognize officer safety skills; promote good interpersonal skills (</w:t>
            </w:r>
            <w:r w:rsidRPr="009909B6">
              <w:rPr>
                <w:rFonts w:ascii="Times New Roman" w:hAnsi="Times New Roman"/>
                <w:i/>
              </w:rPr>
              <w:t>human relations skills</w:t>
            </w:r>
            <w:r w:rsidRPr="009909B6">
              <w:rPr>
                <w:rFonts w:ascii="Times New Roman" w:hAnsi="Times New Roman"/>
              </w:rPr>
              <w:t xml:space="preserve">) and how to </w:t>
            </w:r>
            <w:r w:rsidRPr="009909B6">
              <w:rPr>
                <w:rFonts w:ascii="Times New Roman" w:hAnsi="Times New Roman"/>
              </w:rPr>
              <w:lastRenderedPageBreak/>
              <w:t>properly write a uniform traffic citation.</w:t>
            </w:r>
          </w:p>
        </w:tc>
        <w:tc>
          <w:tcPr>
            <w:tcW w:w="1281" w:type="dxa"/>
            <w:vAlign w:val="center"/>
          </w:tcPr>
          <w:p w14:paraId="0855361D" w14:textId="7AB58B97" w:rsidR="00CC6F0F" w:rsidRPr="009909B6" w:rsidRDefault="00CC6F0F" w:rsidP="005700BA">
            <w:pPr>
              <w:spacing w:after="240"/>
              <w:jc w:val="center"/>
              <w:rPr>
                <w:rFonts w:ascii="Times New Roman" w:hAnsi="Times New Roman"/>
              </w:rPr>
            </w:pPr>
          </w:p>
        </w:tc>
      </w:tr>
      <w:tr w:rsidR="00CC6F0F" w:rsidRPr="009909B6" w14:paraId="4B1184C7" w14:textId="16CA8BE6" w:rsidTr="005700BA">
        <w:tc>
          <w:tcPr>
            <w:tcW w:w="1008" w:type="dxa"/>
            <w:shd w:val="clear" w:color="auto" w:fill="auto"/>
          </w:tcPr>
          <w:p w14:paraId="566CAE18" w14:textId="393078BA"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225FAA35" w14:textId="77777777" w:rsidR="00CC6F0F" w:rsidRPr="009909B6" w:rsidRDefault="00CC6F0F" w:rsidP="00D06C3E">
            <w:pPr>
              <w:spacing w:after="240"/>
              <w:rPr>
                <w:rFonts w:ascii="Times New Roman" w:hAnsi="Times New Roman"/>
              </w:rPr>
            </w:pPr>
            <w:r w:rsidRPr="00683E16">
              <w:rPr>
                <w:rFonts w:ascii="Times New Roman" w:hAnsi="Times New Roman"/>
                <w:highlight w:val="yellow"/>
              </w:rPr>
              <w:t>Use of Force – To instruct Criminal Justice Operations students in the safe and legal use of firearms.  To improve their cognitive, emotional and physical skills required for Marksmanship Training and Firearms Safety.</w:t>
            </w:r>
          </w:p>
        </w:tc>
        <w:tc>
          <w:tcPr>
            <w:tcW w:w="1281" w:type="dxa"/>
            <w:vAlign w:val="center"/>
          </w:tcPr>
          <w:p w14:paraId="7365BC4F" w14:textId="21B90E3A" w:rsidR="00CC6F0F" w:rsidRPr="009909B6" w:rsidRDefault="00CC6F0F" w:rsidP="005700BA">
            <w:pPr>
              <w:spacing w:after="240"/>
              <w:jc w:val="center"/>
              <w:rPr>
                <w:rFonts w:ascii="Times New Roman" w:hAnsi="Times New Roman"/>
              </w:rPr>
            </w:pPr>
          </w:p>
        </w:tc>
      </w:tr>
      <w:tr w:rsidR="00CC6F0F" w:rsidRPr="00BE02EA" w14:paraId="0070F6B7" w14:textId="2D59FEF9" w:rsidTr="005700BA">
        <w:tc>
          <w:tcPr>
            <w:tcW w:w="1008" w:type="dxa"/>
            <w:shd w:val="clear" w:color="auto" w:fill="auto"/>
          </w:tcPr>
          <w:p w14:paraId="7A1F91BE" w14:textId="13944460" w:rsidR="00CC6F0F" w:rsidRPr="009909B6" w:rsidRDefault="00CC6F0F" w:rsidP="008F775C">
            <w:pPr>
              <w:numPr>
                <w:ilvl w:val="0"/>
                <w:numId w:val="9"/>
              </w:numPr>
              <w:spacing w:after="240"/>
              <w:rPr>
                <w:rFonts w:ascii="Times New Roman" w:hAnsi="Times New Roman"/>
              </w:rPr>
            </w:pPr>
          </w:p>
        </w:tc>
        <w:tc>
          <w:tcPr>
            <w:tcW w:w="7290" w:type="dxa"/>
            <w:shd w:val="clear" w:color="auto" w:fill="auto"/>
          </w:tcPr>
          <w:p w14:paraId="282722DB" w14:textId="5821A0AD" w:rsidR="00CC6F0F" w:rsidRPr="00BE02EA" w:rsidRDefault="00CC6F0F" w:rsidP="00D06C3E">
            <w:pPr>
              <w:spacing w:after="240"/>
              <w:rPr>
                <w:rFonts w:ascii="Times New Roman" w:hAnsi="Times New Roman"/>
              </w:rPr>
            </w:pPr>
            <w:r w:rsidRPr="00683E16">
              <w:rPr>
                <w:rFonts w:ascii="Times New Roman" w:hAnsi="Times New Roman"/>
                <w:highlight w:val="yellow"/>
              </w:rPr>
              <w:t xml:space="preserve">Use of Force – </w:t>
            </w:r>
            <w:r w:rsidR="008204B2" w:rsidRPr="00683E16">
              <w:rPr>
                <w:rFonts w:ascii="Times New Roman" w:hAnsi="Times New Roman"/>
                <w:highlight w:val="yellow"/>
              </w:rPr>
              <w:t>Team</w:t>
            </w:r>
            <w:r w:rsidRPr="00683E16">
              <w:rPr>
                <w:rFonts w:ascii="Times New Roman" w:hAnsi="Times New Roman"/>
                <w:highlight w:val="yellow"/>
              </w:rPr>
              <w:t xml:space="preserve"> - To instruct Criminal Justice Operations students in the safe and legal use of firearms.  To improve their cognitive, emotional and physical skills required for Marksmanship Training and Firearms Safety.</w:t>
            </w:r>
          </w:p>
        </w:tc>
        <w:tc>
          <w:tcPr>
            <w:tcW w:w="1281" w:type="dxa"/>
            <w:vAlign w:val="center"/>
          </w:tcPr>
          <w:p w14:paraId="7097710B" w14:textId="53638FFA" w:rsidR="00CC6F0F" w:rsidRPr="009909B6" w:rsidRDefault="00CC6F0F" w:rsidP="005700BA">
            <w:pPr>
              <w:spacing w:after="240"/>
              <w:jc w:val="center"/>
              <w:rPr>
                <w:rFonts w:ascii="Times New Roman" w:hAnsi="Times New Roman"/>
              </w:rPr>
            </w:pPr>
          </w:p>
        </w:tc>
      </w:tr>
      <w:tr w:rsidR="00CC6F0F" w:rsidRPr="00BE02EA" w14:paraId="068FAEBE" w14:textId="187CEF31" w:rsidTr="005700BA">
        <w:tc>
          <w:tcPr>
            <w:tcW w:w="1008" w:type="dxa"/>
            <w:shd w:val="clear" w:color="auto" w:fill="auto"/>
          </w:tcPr>
          <w:p w14:paraId="292AC367" w14:textId="77777777" w:rsidR="00CC6F0F" w:rsidRDefault="00CC6F0F" w:rsidP="008F775C">
            <w:pPr>
              <w:numPr>
                <w:ilvl w:val="0"/>
                <w:numId w:val="9"/>
              </w:numPr>
              <w:spacing w:after="240"/>
              <w:rPr>
                <w:rFonts w:ascii="Times New Roman" w:hAnsi="Times New Roman"/>
              </w:rPr>
            </w:pPr>
          </w:p>
        </w:tc>
        <w:tc>
          <w:tcPr>
            <w:tcW w:w="7290" w:type="dxa"/>
            <w:shd w:val="clear" w:color="auto" w:fill="auto"/>
          </w:tcPr>
          <w:p w14:paraId="689711B8" w14:textId="5EDDE164" w:rsidR="00CC6F0F" w:rsidRPr="00912836" w:rsidRDefault="00CC6F0F" w:rsidP="00D06C3E">
            <w:pPr>
              <w:spacing w:after="240"/>
              <w:rPr>
                <w:rFonts w:ascii="Times New Roman" w:hAnsi="Times New Roman"/>
              </w:rPr>
            </w:pPr>
            <w:r w:rsidRPr="001E1811">
              <w:rPr>
                <w:rFonts w:ascii="Times New Roman" w:hAnsi="Times New Roman"/>
              </w:rPr>
              <w:t>Virtual Speech – To encourage Public Service students to improve their skills in speaking and their abilities in organizing and presenting facts or information about a topic related to a specific theme using a virtual format.</w:t>
            </w:r>
          </w:p>
        </w:tc>
        <w:tc>
          <w:tcPr>
            <w:tcW w:w="1281" w:type="dxa"/>
            <w:vAlign w:val="center"/>
          </w:tcPr>
          <w:p w14:paraId="0BF0DA4F" w14:textId="2D97398C" w:rsidR="00CC6F0F" w:rsidRPr="001E1811" w:rsidRDefault="00CC6F0F" w:rsidP="005700BA">
            <w:pPr>
              <w:spacing w:after="240"/>
              <w:jc w:val="center"/>
              <w:rPr>
                <w:rFonts w:ascii="Times New Roman" w:hAnsi="Times New Roman"/>
              </w:rPr>
            </w:pPr>
          </w:p>
        </w:tc>
      </w:tr>
      <w:tr w:rsidR="00CC6F0F" w:rsidRPr="00BE02EA" w14:paraId="718C2466" w14:textId="1941703E" w:rsidTr="005700BA">
        <w:tc>
          <w:tcPr>
            <w:tcW w:w="1008" w:type="dxa"/>
            <w:shd w:val="clear" w:color="auto" w:fill="auto"/>
          </w:tcPr>
          <w:p w14:paraId="76AE90B6" w14:textId="3A0FD152" w:rsidR="00CC6F0F" w:rsidRDefault="00CC6F0F" w:rsidP="008F775C">
            <w:pPr>
              <w:numPr>
                <w:ilvl w:val="0"/>
                <w:numId w:val="9"/>
              </w:numPr>
              <w:spacing w:after="240"/>
              <w:rPr>
                <w:rFonts w:ascii="Times New Roman" w:hAnsi="Times New Roman"/>
              </w:rPr>
            </w:pPr>
          </w:p>
        </w:tc>
        <w:tc>
          <w:tcPr>
            <w:tcW w:w="7290" w:type="dxa"/>
            <w:shd w:val="clear" w:color="auto" w:fill="auto"/>
          </w:tcPr>
          <w:p w14:paraId="21F29007" w14:textId="2B4F5BF3" w:rsidR="00CC6F0F" w:rsidRPr="009909B6" w:rsidRDefault="00CC6F0F" w:rsidP="00D06C3E">
            <w:pPr>
              <w:spacing w:after="240"/>
              <w:rPr>
                <w:rFonts w:ascii="Times New Roman" w:hAnsi="Times New Roman"/>
              </w:rPr>
            </w:pPr>
            <w:r w:rsidRPr="00912836">
              <w:rPr>
                <w:rFonts w:ascii="Times New Roman" w:hAnsi="Times New Roman"/>
              </w:rPr>
              <w:t>911 Dispatch – To encourage students to improve their communication skills for police, fire, and rescue in the field of telecommunications. The rubric attached is just an example of questions that will be graded if the call was an alarm call.  The rubric will change based on the type of call used in competition.</w:t>
            </w:r>
          </w:p>
        </w:tc>
        <w:tc>
          <w:tcPr>
            <w:tcW w:w="1281" w:type="dxa"/>
            <w:vAlign w:val="center"/>
          </w:tcPr>
          <w:p w14:paraId="7E7BC12D" w14:textId="1D876D87" w:rsidR="00CC6F0F" w:rsidRPr="00912836" w:rsidRDefault="00CC6F0F" w:rsidP="005700BA">
            <w:pPr>
              <w:spacing w:after="240"/>
              <w:jc w:val="center"/>
              <w:rPr>
                <w:rFonts w:ascii="Times New Roman" w:hAnsi="Times New Roman"/>
              </w:rPr>
            </w:pPr>
          </w:p>
        </w:tc>
      </w:tr>
      <w:tr w:rsidR="00CC6F0F" w:rsidRPr="00BE02EA" w14:paraId="6B8A6C39" w14:textId="24DD9554" w:rsidTr="005700BA">
        <w:tc>
          <w:tcPr>
            <w:tcW w:w="1008" w:type="dxa"/>
            <w:shd w:val="clear" w:color="auto" w:fill="auto"/>
          </w:tcPr>
          <w:p w14:paraId="6872E632" w14:textId="0BDE0458" w:rsidR="00CC6F0F" w:rsidRDefault="00CC6F0F" w:rsidP="008F775C">
            <w:pPr>
              <w:numPr>
                <w:ilvl w:val="0"/>
                <w:numId w:val="9"/>
              </w:numPr>
              <w:spacing w:after="240"/>
              <w:rPr>
                <w:rFonts w:ascii="Times New Roman" w:hAnsi="Times New Roman"/>
              </w:rPr>
            </w:pPr>
          </w:p>
        </w:tc>
        <w:tc>
          <w:tcPr>
            <w:tcW w:w="7290" w:type="dxa"/>
            <w:shd w:val="clear" w:color="auto" w:fill="auto"/>
          </w:tcPr>
          <w:p w14:paraId="1AF60780" w14:textId="57A8B2E2" w:rsidR="00CC6F0F" w:rsidRPr="00912836" w:rsidRDefault="00CC6F0F" w:rsidP="00D06C3E">
            <w:pPr>
              <w:spacing w:after="240"/>
              <w:rPr>
                <w:rFonts w:ascii="Times New Roman" w:hAnsi="Times New Roman"/>
              </w:rPr>
            </w:pPr>
            <w:r w:rsidRPr="00912836">
              <w:rPr>
                <w:rFonts w:ascii="Times New Roman" w:hAnsi="Times New Roman"/>
              </w:rPr>
              <w:t>911 Dispatch Exam – To encourage students to improve their academic knowledge of the State of Florida’s 911 Telecommunicator’s state exam.</w:t>
            </w:r>
          </w:p>
        </w:tc>
        <w:tc>
          <w:tcPr>
            <w:tcW w:w="1281" w:type="dxa"/>
            <w:vAlign w:val="center"/>
          </w:tcPr>
          <w:p w14:paraId="63B66ED0" w14:textId="6F819A53" w:rsidR="00CC6F0F" w:rsidRPr="00912836" w:rsidRDefault="00CC6F0F" w:rsidP="005700BA">
            <w:pPr>
              <w:spacing w:after="240"/>
              <w:jc w:val="center"/>
              <w:rPr>
                <w:rFonts w:ascii="Times New Roman" w:hAnsi="Times New Roman"/>
              </w:rPr>
            </w:pPr>
          </w:p>
        </w:tc>
      </w:tr>
    </w:tbl>
    <w:p w14:paraId="08B58514" w14:textId="77777777" w:rsidR="00A63470" w:rsidRPr="0096602A" w:rsidRDefault="00A63470" w:rsidP="00AA5E9A">
      <w:pPr>
        <w:spacing w:after="240"/>
        <w:rPr>
          <w:rFonts w:ascii="Times New Roman" w:hAnsi="Times New Roman"/>
        </w:rPr>
      </w:pPr>
    </w:p>
    <w:sectPr w:rsidR="00A63470" w:rsidRPr="0096602A" w:rsidSect="002D68F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23CD2" w14:textId="77777777" w:rsidR="00AB7F37" w:rsidRDefault="00AB7F37" w:rsidP="00576FE2">
      <w:r>
        <w:separator/>
      </w:r>
    </w:p>
  </w:endnote>
  <w:endnote w:type="continuationSeparator" w:id="0">
    <w:p w14:paraId="32078375" w14:textId="77777777" w:rsidR="00AB7F37" w:rsidRDefault="00AB7F37" w:rsidP="0057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67E7" w14:textId="12CCE0AF" w:rsidR="00C4125E" w:rsidRDefault="00C4125E">
    <w:pPr>
      <w:pStyle w:val="Footer"/>
      <w:jc w:val="center"/>
    </w:pPr>
    <w:r>
      <w:fldChar w:fldCharType="begin"/>
    </w:r>
    <w:r>
      <w:instrText xml:space="preserve"> PAGE   \* MERGEFORMAT </w:instrText>
    </w:r>
    <w:r>
      <w:fldChar w:fldCharType="separate"/>
    </w:r>
    <w:r w:rsidR="008B6EB9">
      <w:rPr>
        <w:noProof/>
      </w:rPr>
      <w:t>3</w:t>
    </w:r>
    <w:r>
      <w:rPr>
        <w:noProof/>
      </w:rPr>
      <w:fldChar w:fldCharType="end"/>
    </w:r>
  </w:p>
  <w:p w14:paraId="2BE875B5" w14:textId="77777777" w:rsidR="00C4125E" w:rsidRDefault="00C41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300B5" w14:textId="77777777" w:rsidR="00AB7F37" w:rsidRDefault="00AB7F37" w:rsidP="00576FE2">
      <w:r>
        <w:separator/>
      </w:r>
    </w:p>
  </w:footnote>
  <w:footnote w:type="continuationSeparator" w:id="0">
    <w:p w14:paraId="551178AE" w14:textId="77777777" w:rsidR="00AB7F37" w:rsidRDefault="00AB7F37" w:rsidP="00576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49" w:type="dxa"/>
      <w:tblBorders>
        <w:bottom w:val="single" w:sz="18" w:space="0" w:color="auto"/>
        <w:insideH w:val="single" w:sz="36" w:space="0" w:color="auto"/>
        <w:insideV w:val="single" w:sz="18" w:space="0" w:color="auto"/>
      </w:tblBorders>
      <w:tblLook w:val="04A0" w:firstRow="1" w:lastRow="0" w:firstColumn="1" w:lastColumn="0" w:noHBand="0" w:noVBand="1"/>
    </w:tblPr>
    <w:tblGrid>
      <w:gridCol w:w="8018"/>
      <w:gridCol w:w="1531"/>
    </w:tblGrid>
    <w:tr w:rsidR="00C4125E" w:rsidRPr="00F84FB8" w14:paraId="6A949F94" w14:textId="77777777" w:rsidTr="00DD5DDE">
      <w:trPr>
        <w:trHeight w:val="1500"/>
      </w:trPr>
      <w:tc>
        <w:tcPr>
          <w:tcW w:w="8018" w:type="dxa"/>
          <w:vAlign w:val="center"/>
        </w:tcPr>
        <w:p w14:paraId="0D3E749E" w14:textId="77777777" w:rsidR="00C4125E" w:rsidRPr="00C6640C" w:rsidRDefault="00C4125E" w:rsidP="00F84FB8">
          <w:pPr>
            <w:pStyle w:val="Header"/>
            <w:jc w:val="right"/>
            <w:rPr>
              <w:rFonts w:ascii="Times New Roman" w:hAnsi="Times New Roman"/>
              <w:b/>
              <w:sz w:val="44"/>
              <w:szCs w:val="44"/>
            </w:rPr>
          </w:pPr>
          <w:r w:rsidRPr="00C6640C">
            <w:rPr>
              <w:rFonts w:ascii="Times New Roman" w:hAnsi="Times New Roman"/>
              <w:b/>
              <w:sz w:val="44"/>
              <w:szCs w:val="44"/>
            </w:rPr>
            <w:t>Florida Public Service Association, Inc.</w:t>
          </w:r>
        </w:p>
      </w:tc>
      <w:tc>
        <w:tcPr>
          <w:tcW w:w="1531" w:type="dxa"/>
          <w:vAlign w:val="center"/>
        </w:tcPr>
        <w:p w14:paraId="300C7FEE" w14:textId="2EBFF1F3" w:rsidR="00C4125E" w:rsidRPr="00F84FB8" w:rsidRDefault="00FD78FF" w:rsidP="00DD5DDE">
          <w:pPr>
            <w:pStyle w:val="Header"/>
            <w:jc w:val="center"/>
          </w:pPr>
          <w:r>
            <w:pict w14:anchorId="7C0DA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pt;height:65.2pt">
                <v:imagedata r:id="rId1" o:title="FPSA logo with teacher symbol 071520"/>
              </v:shape>
            </w:pict>
          </w:r>
        </w:p>
      </w:tc>
    </w:tr>
  </w:tbl>
  <w:p w14:paraId="62BAF3F7" w14:textId="77777777" w:rsidR="00C4125E" w:rsidRDefault="00C41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7757"/>
    <w:multiLevelType w:val="hybridMultilevel"/>
    <w:tmpl w:val="30104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65DC3"/>
    <w:multiLevelType w:val="hybridMultilevel"/>
    <w:tmpl w:val="B2E0B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85323"/>
    <w:multiLevelType w:val="hybridMultilevel"/>
    <w:tmpl w:val="4AF4F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915A9"/>
    <w:multiLevelType w:val="hybridMultilevel"/>
    <w:tmpl w:val="D5C22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13E8C"/>
    <w:multiLevelType w:val="hybridMultilevel"/>
    <w:tmpl w:val="A3AA5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137B5"/>
    <w:multiLevelType w:val="hybridMultilevel"/>
    <w:tmpl w:val="4F0CD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1E14D7"/>
    <w:multiLevelType w:val="hybridMultilevel"/>
    <w:tmpl w:val="44E8F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D1589E"/>
    <w:multiLevelType w:val="hybridMultilevel"/>
    <w:tmpl w:val="A482B85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C32DD"/>
    <w:multiLevelType w:val="hybridMultilevel"/>
    <w:tmpl w:val="1E5E7E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769983">
    <w:abstractNumId w:val="7"/>
  </w:num>
  <w:num w:numId="2" w16cid:durableId="1010453403">
    <w:abstractNumId w:val="5"/>
  </w:num>
  <w:num w:numId="3" w16cid:durableId="508298448">
    <w:abstractNumId w:val="3"/>
  </w:num>
  <w:num w:numId="4" w16cid:durableId="866871687">
    <w:abstractNumId w:val="2"/>
  </w:num>
  <w:num w:numId="5" w16cid:durableId="266347696">
    <w:abstractNumId w:val="4"/>
  </w:num>
  <w:num w:numId="6" w16cid:durableId="1181164252">
    <w:abstractNumId w:val="1"/>
  </w:num>
  <w:num w:numId="7" w16cid:durableId="1363240857">
    <w:abstractNumId w:val="0"/>
  </w:num>
  <w:num w:numId="8" w16cid:durableId="21980142">
    <w:abstractNumId w:val="6"/>
  </w:num>
  <w:num w:numId="9" w16cid:durableId="15458299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6FE2"/>
    <w:rsid w:val="00037518"/>
    <w:rsid w:val="00041203"/>
    <w:rsid w:val="00080BA6"/>
    <w:rsid w:val="00083213"/>
    <w:rsid w:val="00087278"/>
    <w:rsid w:val="000B3FEB"/>
    <w:rsid w:val="000D533F"/>
    <w:rsid w:val="000E6563"/>
    <w:rsid w:val="00146B4C"/>
    <w:rsid w:val="001517E8"/>
    <w:rsid w:val="00163A88"/>
    <w:rsid w:val="00165B84"/>
    <w:rsid w:val="00166D95"/>
    <w:rsid w:val="00175561"/>
    <w:rsid w:val="001826FE"/>
    <w:rsid w:val="001960D5"/>
    <w:rsid w:val="001A5B5B"/>
    <w:rsid w:val="001C178C"/>
    <w:rsid w:val="001D498F"/>
    <w:rsid w:val="001E1811"/>
    <w:rsid w:val="001E647E"/>
    <w:rsid w:val="00207084"/>
    <w:rsid w:val="002121DB"/>
    <w:rsid w:val="00223701"/>
    <w:rsid w:val="00263D75"/>
    <w:rsid w:val="00264ED3"/>
    <w:rsid w:val="002C26A8"/>
    <w:rsid w:val="002C32D5"/>
    <w:rsid w:val="002C78BD"/>
    <w:rsid w:val="002D68FB"/>
    <w:rsid w:val="002E233B"/>
    <w:rsid w:val="002F6363"/>
    <w:rsid w:val="0030008A"/>
    <w:rsid w:val="003031A2"/>
    <w:rsid w:val="003220A2"/>
    <w:rsid w:val="00343F65"/>
    <w:rsid w:val="0037649B"/>
    <w:rsid w:val="003C2EF0"/>
    <w:rsid w:val="003C35C2"/>
    <w:rsid w:val="003C5FAC"/>
    <w:rsid w:val="003E5E4D"/>
    <w:rsid w:val="00435092"/>
    <w:rsid w:val="00437463"/>
    <w:rsid w:val="00446660"/>
    <w:rsid w:val="004829AA"/>
    <w:rsid w:val="00484F04"/>
    <w:rsid w:val="004A1603"/>
    <w:rsid w:val="004F522D"/>
    <w:rsid w:val="00513E13"/>
    <w:rsid w:val="005156DD"/>
    <w:rsid w:val="005700BA"/>
    <w:rsid w:val="00575274"/>
    <w:rsid w:val="00576FE2"/>
    <w:rsid w:val="0058274F"/>
    <w:rsid w:val="005901C2"/>
    <w:rsid w:val="00594083"/>
    <w:rsid w:val="00596A39"/>
    <w:rsid w:val="005B1287"/>
    <w:rsid w:val="005B7D09"/>
    <w:rsid w:val="005D347E"/>
    <w:rsid w:val="005D3BFE"/>
    <w:rsid w:val="005F2439"/>
    <w:rsid w:val="00634700"/>
    <w:rsid w:val="006348E7"/>
    <w:rsid w:val="00640A38"/>
    <w:rsid w:val="006534AF"/>
    <w:rsid w:val="00683E16"/>
    <w:rsid w:val="00690736"/>
    <w:rsid w:val="006C2B5A"/>
    <w:rsid w:val="006F0286"/>
    <w:rsid w:val="007500CA"/>
    <w:rsid w:val="00754F06"/>
    <w:rsid w:val="00761E41"/>
    <w:rsid w:val="007D6428"/>
    <w:rsid w:val="008204B2"/>
    <w:rsid w:val="00822DF1"/>
    <w:rsid w:val="008417B0"/>
    <w:rsid w:val="00852775"/>
    <w:rsid w:val="00867466"/>
    <w:rsid w:val="008A59C3"/>
    <w:rsid w:val="008B6EB9"/>
    <w:rsid w:val="008F15ED"/>
    <w:rsid w:val="008F4C08"/>
    <w:rsid w:val="008F6190"/>
    <w:rsid w:val="008F775C"/>
    <w:rsid w:val="009001B8"/>
    <w:rsid w:val="00912836"/>
    <w:rsid w:val="00930706"/>
    <w:rsid w:val="00951185"/>
    <w:rsid w:val="0096602A"/>
    <w:rsid w:val="00967E9A"/>
    <w:rsid w:val="009909B6"/>
    <w:rsid w:val="009A20E0"/>
    <w:rsid w:val="009A5CA1"/>
    <w:rsid w:val="009C004A"/>
    <w:rsid w:val="009C2514"/>
    <w:rsid w:val="009E42EE"/>
    <w:rsid w:val="009F0704"/>
    <w:rsid w:val="009F393C"/>
    <w:rsid w:val="009F7A0D"/>
    <w:rsid w:val="00A02B43"/>
    <w:rsid w:val="00A056CE"/>
    <w:rsid w:val="00A05EB6"/>
    <w:rsid w:val="00A22E91"/>
    <w:rsid w:val="00A51461"/>
    <w:rsid w:val="00A63470"/>
    <w:rsid w:val="00A73828"/>
    <w:rsid w:val="00AA5E9A"/>
    <w:rsid w:val="00AB7F37"/>
    <w:rsid w:val="00AC5323"/>
    <w:rsid w:val="00AE2517"/>
    <w:rsid w:val="00AE7B67"/>
    <w:rsid w:val="00AF60AF"/>
    <w:rsid w:val="00AF7820"/>
    <w:rsid w:val="00B04EA9"/>
    <w:rsid w:val="00B04F14"/>
    <w:rsid w:val="00B14A33"/>
    <w:rsid w:val="00B25904"/>
    <w:rsid w:val="00B325C8"/>
    <w:rsid w:val="00B5419C"/>
    <w:rsid w:val="00B57990"/>
    <w:rsid w:val="00BA1CB0"/>
    <w:rsid w:val="00BD62B2"/>
    <w:rsid w:val="00BE02EA"/>
    <w:rsid w:val="00BE74F2"/>
    <w:rsid w:val="00C00970"/>
    <w:rsid w:val="00C01B77"/>
    <w:rsid w:val="00C229AE"/>
    <w:rsid w:val="00C4125E"/>
    <w:rsid w:val="00C5189F"/>
    <w:rsid w:val="00C53383"/>
    <w:rsid w:val="00C6282A"/>
    <w:rsid w:val="00C6640C"/>
    <w:rsid w:val="00C818A7"/>
    <w:rsid w:val="00C904DC"/>
    <w:rsid w:val="00CB3A99"/>
    <w:rsid w:val="00CB492D"/>
    <w:rsid w:val="00CB49DC"/>
    <w:rsid w:val="00CB76DF"/>
    <w:rsid w:val="00CC6F0F"/>
    <w:rsid w:val="00CD0C0E"/>
    <w:rsid w:val="00CD4060"/>
    <w:rsid w:val="00CE51B0"/>
    <w:rsid w:val="00D06C3E"/>
    <w:rsid w:val="00D07AA4"/>
    <w:rsid w:val="00D140F8"/>
    <w:rsid w:val="00D16651"/>
    <w:rsid w:val="00D7445F"/>
    <w:rsid w:val="00D80AB4"/>
    <w:rsid w:val="00D91AFC"/>
    <w:rsid w:val="00D9627F"/>
    <w:rsid w:val="00D963AE"/>
    <w:rsid w:val="00DA271F"/>
    <w:rsid w:val="00DA324E"/>
    <w:rsid w:val="00DA7747"/>
    <w:rsid w:val="00DD5DDE"/>
    <w:rsid w:val="00E032B1"/>
    <w:rsid w:val="00E05AAB"/>
    <w:rsid w:val="00E36301"/>
    <w:rsid w:val="00E46BD6"/>
    <w:rsid w:val="00E56C33"/>
    <w:rsid w:val="00E743B2"/>
    <w:rsid w:val="00E8594D"/>
    <w:rsid w:val="00E90519"/>
    <w:rsid w:val="00EA6D4C"/>
    <w:rsid w:val="00EA712A"/>
    <w:rsid w:val="00EC166A"/>
    <w:rsid w:val="00ED722F"/>
    <w:rsid w:val="00EE5AEE"/>
    <w:rsid w:val="00EF2EC5"/>
    <w:rsid w:val="00F1269D"/>
    <w:rsid w:val="00F33D1C"/>
    <w:rsid w:val="00F42B57"/>
    <w:rsid w:val="00F82C25"/>
    <w:rsid w:val="00F84FB8"/>
    <w:rsid w:val="00F85F64"/>
    <w:rsid w:val="00FA673C"/>
    <w:rsid w:val="00FB06CA"/>
    <w:rsid w:val="00FB2AD9"/>
    <w:rsid w:val="00FD78FF"/>
    <w:rsid w:val="00FF0D66"/>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170CD"/>
  <w15:chartTrackingRefBased/>
  <w15:docId w15:val="{AAB4023F-6545-488B-8E25-349B0905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C35C2"/>
    <w:pPr>
      <w:framePr w:w="7920" w:h="1980" w:hRule="exact" w:hSpace="180" w:wrap="auto" w:hAnchor="page" w:xAlign="center" w:yAlign="bottom"/>
      <w:ind w:left="2880"/>
    </w:pPr>
    <w:rPr>
      <w:rFonts w:eastAsia="Times New Roman"/>
      <w:sz w:val="28"/>
    </w:rPr>
  </w:style>
  <w:style w:type="paragraph" w:styleId="Header">
    <w:name w:val="header"/>
    <w:basedOn w:val="Normal"/>
    <w:link w:val="HeaderChar"/>
    <w:uiPriority w:val="99"/>
    <w:unhideWhenUsed/>
    <w:rsid w:val="00576FE2"/>
    <w:pPr>
      <w:tabs>
        <w:tab w:val="center" w:pos="4680"/>
        <w:tab w:val="right" w:pos="9360"/>
      </w:tabs>
    </w:pPr>
  </w:style>
  <w:style w:type="character" w:customStyle="1" w:styleId="HeaderChar">
    <w:name w:val="Header Char"/>
    <w:basedOn w:val="DefaultParagraphFont"/>
    <w:link w:val="Header"/>
    <w:uiPriority w:val="99"/>
    <w:rsid w:val="00576FE2"/>
  </w:style>
  <w:style w:type="paragraph" w:styleId="Footer">
    <w:name w:val="footer"/>
    <w:basedOn w:val="Normal"/>
    <w:link w:val="FooterChar"/>
    <w:uiPriority w:val="99"/>
    <w:unhideWhenUsed/>
    <w:rsid w:val="00576FE2"/>
    <w:pPr>
      <w:tabs>
        <w:tab w:val="center" w:pos="4680"/>
        <w:tab w:val="right" w:pos="9360"/>
      </w:tabs>
    </w:pPr>
  </w:style>
  <w:style w:type="character" w:customStyle="1" w:styleId="FooterChar">
    <w:name w:val="Footer Char"/>
    <w:basedOn w:val="DefaultParagraphFont"/>
    <w:link w:val="Footer"/>
    <w:uiPriority w:val="99"/>
    <w:rsid w:val="00576FE2"/>
  </w:style>
  <w:style w:type="table" w:styleId="TableGrid">
    <w:name w:val="Table Grid"/>
    <w:basedOn w:val="TableNormal"/>
    <w:uiPriority w:val="59"/>
    <w:rsid w:val="00576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6FE2"/>
    <w:rPr>
      <w:rFonts w:ascii="Tahoma" w:hAnsi="Tahoma" w:cs="Tahoma"/>
      <w:sz w:val="16"/>
      <w:szCs w:val="16"/>
    </w:rPr>
  </w:style>
  <w:style w:type="character" w:customStyle="1" w:styleId="BalloonTextChar">
    <w:name w:val="Balloon Text Char"/>
    <w:link w:val="BalloonText"/>
    <w:uiPriority w:val="99"/>
    <w:semiHidden/>
    <w:rsid w:val="00576FE2"/>
    <w:rPr>
      <w:rFonts w:ascii="Tahoma" w:hAnsi="Tahoma" w:cs="Tahoma"/>
      <w:sz w:val="16"/>
      <w:szCs w:val="16"/>
    </w:rPr>
  </w:style>
  <w:style w:type="paragraph" w:styleId="NoSpacing">
    <w:name w:val="No Spacing"/>
    <w:uiPriority w:val="1"/>
    <w:qFormat/>
    <w:rsid w:val="008417B0"/>
    <w:rPr>
      <w:rFonts w:ascii="Calibri" w:eastAsia="Times New Roman" w:hAnsi="Calibri"/>
      <w:sz w:val="22"/>
      <w:szCs w:val="22"/>
    </w:rPr>
  </w:style>
  <w:style w:type="paragraph" w:customStyle="1" w:styleId="Default">
    <w:name w:val="Default"/>
    <w:rsid w:val="008F4C08"/>
    <w:pPr>
      <w:autoSpaceDE w:val="0"/>
      <w:autoSpaceDN w:val="0"/>
      <w:adjustRightInd w:val="0"/>
    </w:pPr>
    <w:rPr>
      <w:rFonts w:cs="Cambria"/>
      <w:color w:val="000000"/>
      <w:sz w:val="24"/>
      <w:szCs w:val="24"/>
    </w:rPr>
  </w:style>
  <w:style w:type="character" w:styleId="Hyperlink">
    <w:name w:val="Hyperlink"/>
    <w:uiPriority w:val="99"/>
    <w:semiHidden/>
    <w:unhideWhenUsed/>
    <w:rsid w:val="00146B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963270">
      <w:bodyDiv w:val="1"/>
      <w:marLeft w:val="0"/>
      <w:marRight w:val="0"/>
      <w:marTop w:val="0"/>
      <w:marBottom w:val="0"/>
      <w:divBdr>
        <w:top w:val="none" w:sz="0" w:space="0" w:color="auto"/>
        <w:left w:val="none" w:sz="0" w:space="0" w:color="auto"/>
        <w:bottom w:val="none" w:sz="0" w:space="0" w:color="auto"/>
        <w:right w:val="none" w:sz="0" w:space="0" w:color="auto"/>
      </w:divBdr>
    </w:div>
    <w:div w:id="20601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5A18E-F872-4ABF-B0CF-B7876EF3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School District of Clay County</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Rutledge</dc:creator>
  <cp:keywords/>
  <cp:lastModifiedBy>Charles Rutledge</cp:lastModifiedBy>
  <cp:revision>2</cp:revision>
  <cp:lastPrinted>2022-12-30T14:26:00Z</cp:lastPrinted>
  <dcterms:created xsi:type="dcterms:W3CDTF">2024-08-15T11:26:00Z</dcterms:created>
  <dcterms:modified xsi:type="dcterms:W3CDTF">2024-08-15T11:26:00Z</dcterms:modified>
</cp:coreProperties>
</file>